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AC" w:rsidRPr="00586415" w:rsidRDefault="00C026AC" w:rsidP="00C026AC">
      <w:pPr>
        <w:contextualSpacing/>
        <w:jc w:val="center"/>
        <w:rPr>
          <w:b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5765" cy="540385"/>
            <wp:effectExtent l="0" t="0" r="0" b="0"/>
            <wp:docPr id="1" name="Рисунок 1" descr="Описание: Описание: Crimea_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rimea_Embl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6AC" w:rsidRPr="00990073" w:rsidRDefault="00C026AC" w:rsidP="00C026AC">
      <w:pPr>
        <w:contextualSpacing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Журавлёвский</w:t>
      </w:r>
      <w:proofErr w:type="spellEnd"/>
      <w:r w:rsidRPr="00990073">
        <w:rPr>
          <w:b/>
          <w:sz w:val="28"/>
          <w:szCs w:val="28"/>
        </w:rPr>
        <w:t xml:space="preserve"> сельский совет</w:t>
      </w:r>
    </w:p>
    <w:p w:rsidR="00C026AC" w:rsidRPr="00990073" w:rsidRDefault="00C026AC" w:rsidP="00C026AC">
      <w:pPr>
        <w:contextualSpacing/>
        <w:jc w:val="center"/>
        <w:rPr>
          <w:b/>
          <w:sz w:val="28"/>
          <w:szCs w:val="28"/>
        </w:rPr>
      </w:pPr>
      <w:r w:rsidRPr="00990073">
        <w:rPr>
          <w:b/>
          <w:sz w:val="28"/>
          <w:szCs w:val="28"/>
        </w:rPr>
        <w:t xml:space="preserve">Симферопольского района </w:t>
      </w:r>
    </w:p>
    <w:p w:rsidR="00C026AC" w:rsidRPr="00990073" w:rsidRDefault="00C026AC" w:rsidP="00C026AC">
      <w:pPr>
        <w:contextualSpacing/>
        <w:jc w:val="center"/>
        <w:rPr>
          <w:b/>
          <w:sz w:val="28"/>
          <w:szCs w:val="28"/>
        </w:rPr>
      </w:pPr>
      <w:r w:rsidRPr="00990073">
        <w:rPr>
          <w:b/>
          <w:sz w:val="28"/>
          <w:szCs w:val="28"/>
        </w:rPr>
        <w:t>Республики Крым</w:t>
      </w:r>
    </w:p>
    <w:p w:rsidR="00932F42" w:rsidRDefault="00932F42" w:rsidP="00C026AC">
      <w:pPr>
        <w:jc w:val="center"/>
        <w:rPr>
          <w:b/>
          <w:u w:val="single"/>
        </w:rPr>
      </w:pPr>
    </w:p>
    <w:p w:rsidR="00C026AC" w:rsidRPr="00DA38A5" w:rsidRDefault="00FC3FAD" w:rsidP="00C026A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="00C026AC" w:rsidRPr="00DA38A5">
        <w:rPr>
          <w:b/>
          <w:sz w:val="28"/>
          <w:szCs w:val="28"/>
        </w:rPr>
        <w:t xml:space="preserve"> сессия </w:t>
      </w:r>
      <w:r w:rsidR="00C026AC" w:rsidRPr="00DA38A5">
        <w:rPr>
          <w:b/>
          <w:sz w:val="28"/>
          <w:szCs w:val="28"/>
          <w:lang w:val="en-US"/>
        </w:rPr>
        <w:t>III</w:t>
      </w:r>
      <w:r w:rsidR="00C026AC" w:rsidRPr="00DA38A5">
        <w:rPr>
          <w:b/>
          <w:sz w:val="28"/>
          <w:szCs w:val="28"/>
        </w:rPr>
        <w:t xml:space="preserve"> созыва</w:t>
      </w:r>
    </w:p>
    <w:p w:rsidR="00C026AC" w:rsidRDefault="00C026AC" w:rsidP="00C026AC">
      <w:pPr>
        <w:tabs>
          <w:tab w:val="left" w:pos="567"/>
        </w:tabs>
        <w:contextualSpacing/>
        <w:rPr>
          <w:rStyle w:val="a3"/>
          <w:sz w:val="28"/>
          <w:szCs w:val="28"/>
        </w:rPr>
      </w:pPr>
    </w:p>
    <w:p w:rsidR="00943F4A" w:rsidRDefault="00943F4A" w:rsidP="00FC3FAD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contextualSpacing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от </w:t>
      </w:r>
      <w:r w:rsidR="00FC3FAD">
        <w:rPr>
          <w:rStyle w:val="a3"/>
          <w:sz w:val="28"/>
          <w:szCs w:val="28"/>
        </w:rPr>
        <w:t>06</w:t>
      </w:r>
      <w:r>
        <w:rPr>
          <w:rStyle w:val="a3"/>
          <w:sz w:val="28"/>
          <w:szCs w:val="28"/>
        </w:rPr>
        <w:t xml:space="preserve"> </w:t>
      </w:r>
      <w:r w:rsidR="00FC3FAD">
        <w:rPr>
          <w:rStyle w:val="a3"/>
          <w:sz w:val="28"/>
          <w:szCs w:val="28"/>
        </w:rPr>
        <w:t>августа</w:t>
      </w:r>
      <w:r>
        <w:rPr>
          <w:rStyle w:val="a3"/>
          <w:sz w:val="28"/>
          <w:szCs w:val="28"/>
        </w:rPr>
        <w:t xml:space="preserve"> </w:t>
      </w:r>
      <w:r w:rsidR="00C026AC" w:rsidRPr="00B955A7">
        <w:rPr>
          <w:rStyle w:val="a3"/>
          <w:sz w:val="28"/>
          <w:szCs w:val="28"/>
        </w:rPr>
        <w:t>2026</w:t>
      </w:r>
      <w:r w:rsidR="00FC3FAD">
        <w:rPr>
          <w:rStyle w:val="a3"/>
          <w:sz w:val="28"/>
          <w:szCs w:val="28"/>
        </w:rPr>
        <w:t xml:space="preserve"> </w:t>
      </w:r>
      <w:r w:rsidR="00FC3FAD">
        <w:rPr>
          <w:rStyle w:val="a3"/>
          <w:sz w:val="28"/>
          <w:szCs w:val="28"/>
        </w:rPr>
        <w:tab/>
      </w:r>
      <w:r w:rsidR="00FC3FAD">
        <w:rPr>
          <w:rStyle w:val="a3"/>
          <w:sz w:val="28"/>
          <w:szCs w:val="28"/>
        </w:rPr>
        <w:tab/>
      </w:r>
      <w:r>
        <w:rPr>
          <w:rStyle w:val="a3"/>
          <w:sz w:val="28"/>
          <w:szCs w:val="28"/>
        </w:rPr>
        <w:tab/>
      </w:r>
      <w:r w:rsidR="00C026AC" w:rsidRPr="00990073">
        <w:rPr>
          <w:rStyle w:val="a3"/>
          <w:sz w:val="28"/>
          <w:szCs w:val="28"/>
        </w:rPr>
        <w:t xml:space="preserve"> с. </w:t>
      </w:r>
      <w:proofErr w:type="spellStart"/>
      <w:r w:rsidR="00C026AC">
        <w:rPr>
          <w:rStyle w:val="a3"/>
          <w:sz w:val="28"/>
          <w:szCs w:val="28"/>
        </w:rPr>
        <w:t>Журавлёвка</w:t>
      </w:r>
      <w:proofErr w:type="spellEnd"/>
      <w:r w:rsidR="00FC3FAD">
        <w:rPr>
          <w:b/>
          <w:sz w:val="28"/>
          <w:szCs w:val="28"/>
        </w:rPr>
        <w:t xml:space="preserve"> </w:t>
      </w:r>
      <w:r w:rsidR="00FC3FAD">
        <w:rPr>
          <w:b/>
          <w:sz w:val="28"/>
          <w:szCs w:val="28"/>
        </w:rPr>
        <w:tab/>
      </w:r>
      <w:r w:rsidR="00FC3FA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C3FAD">
        <w:rPr>
          <w:b/>
          <w:sz w:val="28"/>
          <w:szCs w:val="28"/>
        </w:rPr>
        <w:tab/>
      </w:r>
      <w:r w:rsidRPr="00943F4A">
        <w:rPr>
          <w:b/>
          <w:sz w:val="28"/>
          <w:szCs w:val="28"/>
        </w:rPr>
        <w:t>№</w:t>
      </w:r>
      <w:r w:rsidR="000A7A20">
        <w:rPr>
          <w:b/>
          <w:sz w:val="28"/>
          <w:szCs w:val="28"/>
        </w:rPr>
        <w:t>110</w:t>
      </w:r>
      <w:bookmarkStart w:id="0" w:name="_GoBack"/>
      <w:bookmarkEnd w:id="0"/>
      <w:r w:rsidRPr="00943F4A">
        <w:rPr>
          <w:b/>
          <w:sz w:val="28"/>
          <w:szCs w:val="28"/>
        </w:rPr>
        <w:t>/2026</w:t>
      </w:r>
    </w:p>
    <w:p w:rsidR="00C026AC" w:rsidRPr="00B955A7" w:rsidRDefault="00C026AC" w:rsidP="00C026AC">
      <w:pPr>
        <w:tabs>
          <w:tab w:val="left" w:pos="567"/>
        </w:tabs>
        <w:contextualSpacing/>
        <w:rPr>
          <w:sz w:val="28"/>
          <w:szCs w:val="28"/>
        </w:rPr>
      </w:pPr>
    </w:p>
    <w:p w:rsidR="000A7A20" w:rsidRDefault="000A7A20" w:rsidP="000A7A20">
      <w:pPr>
        <w:adjustRightInd w:val="0"/>
        <w:rPr>
          <w:b/>
          <w:sz w:val="28"/>
          <w:szCs w:val="28"/>
          <w:lang w:eastAsia="ar-SA"/>
        </w:rPr>
      </w:pPr>
      <w:r w:rsidRPr="000A7A20">
        <w:rPr>
          <w:b/>
          <w:sz w:val="28"/>
          <w:szCs w:val="28"/>
          <w:lang w:eastAsia="ar-SA"/>
        </w:rPr>
        <w:t>Об установлении пониженного размера</w:t>
      </w:r>
    </w:p>
    <w:p w:rsidR="000A7A20" w:rsidRDefault="000A7A20" w:rsidP="000A7A20">
      <w:pPr>
        <w:adjustRightInd w:val="0"/>
        <w:rPr>
          <w:b/>
          <w:sz w:val="28"/>
          <w:szCs w:val="28"/>
          <w:lang w:eastAsia="ar-SA"/>
        </w:rPr>
      </w:pPr>
      <w:r w:rsidRPr="000A7A20">
        <w:rPr>
          <w:b/>
          <w:sz w:val="28"/>
          <w:szCs w:val="28"/>
          <w:lang w:eastAsia="ar-SA"/>
        </w:rPr>
        <w:t xml:space="preserve">платы по заключенным договорам </w:t>
      </w:r>
      <w:proofErr w:type="gramStart"/>
      <w:r w:rsidRPr="000A7A20">
        <w:rPr>
          <w:b/>
          <w:sz w:val="28"/>
          <w:szCs w:val="28"/>
          <w:lang w:eastAsia="ar-SA"/>
        </w:rPr>
        <w:t>на</w:t>
      </w:r>
      <w:proofErr w:type="gramEnd"/>
      <w:r w:rsidRPr="000A7A20">
        <w:rPr>
          <w:b/>
          <w:sz w:val="28"/>
          <w:szCs w:val="28"/>
          <w:lang w:eastAsia="ar-SA"/>
        </w:rPr>
        <w:t xml:space="preserve"> </w:t>
      </w:r>
    </w:p>
    <w:p w:rsidR="000A7A20" w:rsidRDefault="000A7A20" w:rsidP="000A7A20">
      <w:pPr>
        <w:adjustRightInd w:val="0"/>
        <w:rPr>
          <w:b/>
          <w:sz w:val="28"/>
          <w:szCs w:val="28"/>
          <w:lang w:eastAsia="ar-SA"/>
        </w:rPr>
      </w:pPr>
      <w:r w:rsidRPr="000A7A20">
        <w:rPr>
          <w:b/>
          <w:sz w:val="28"/>
          <w:szCs w:val="28"/>
          <w:lang w:eastAsia="ar-SA"/>
        </w:rPr>
        <w:t xml:space="preserve">размещение </w:t>
      </w:r>
      <w:proofErr w:type="gramStart"/>
      <w:r w:rsidRPr="000A7A20">
        <w:rPr>
          <w:b/>
          <w:sz w:val="28"/>
          <w:szCs w:val="28"/>
          <w:lang w:eastAsia="ar-SA"/>
        </w:rPr>
        <w:t>нестационарных</w:t>
      </w:r>
      <w:proofErr w:type="gramEnd"/>
      <w:r w:rsidRPr="000A7A20">
        <w:rPr>
          <w:b/>
          <w:sz w:val="28"/>
          <w:szCs w:val="28"/>
          <w:lang w:eastAsia="ar-SA"/>
        </w:rPr>
        <w:t xml:space="preserve"> торговых</w:t>
      </w:r>
    </w:p>
    <w:p w:rsidR="000A7A20" w:rsidRDefault="000A7A20" w:rsidP="000A7A20">
      <w:pPr>
        <w:adjustRightInd w:val="0"/>
        <w:rPr>
          <w:b/>
          <w:sz w:val="28"/>
          <w:szCs w:val="28"/>
          <w:lang w:eastAsia="ar-SA"/>
        </w:rPr>
      </w:pPr>
      <w:r w:rsidRPr="000A7A20">
        <w:rPr>
          <w:b/>
          <w:sz w:val="28"/>
          <w:szCs w:val="28"/>
          <w:lang w:eastAsia="ar-SA"/>
        </w:rPr>
        <w:t xml:space="preserve">объектов, нестационарных объектов </w:t>
      </w:r>
      <w:proofErr w:type="gramStart"/>
      <w:r w:rsidRPr="000A7A20">
        <w:rPr>
          <w:b/>
          <w:sz w:val="28"/>
          <w:szCs w:val="28"/>
          <w:lang w:eastAsia="ar-SA"/>
        </w:rPr>
        <w:t>для</w:t>
      </w:r>
      <w:proofErr w:type="gramEnd"/>
    </w:p>
    <w:p w:rsidR="000A7A20" w:rsidRPr="000A7A20" w:rsidRDefault="000A7A20" w:rsidP="000A7A20">
      <w:pPr>
        <w:adjustRightInd w:val="0"/>
        <w:rPr>
          <w:b/>
          <w:sz w:val="28"/>
          <w:szCs w:val="28"/>
          <w:lang w:eastAsia="ar-SA"/>
        </w:rPr>
      </w:pPr>
      <w:r w:rsidRPr="000A7A20">
        <w:rPr>
          <w:b/>
          <w:sz w:val="28"/>
          <w:szCs w:val="28"/>
          <w:lang w:eastAsia="ar-SA"/>
        </w:rPr>
        <w:t>оказания услуг</w:t>
      </w:r>
    </w:p>
    <w:p w:rsidR="000A7A20" w:rsidRPr="000A7A20" w:rsidRDefault="000A7A20" w:rsidP="000A7A20">
      <w:pPr>
        <w:adjustRightInd w:val="0"/>
        <w:ind w:firstLine="567"/>
        <w:jc w:val="both"/>
        <w:rPr>
          <w:b/>
          <w:sz w:val="28"/>
          <w:szCs w:val="28"/>
          <w:lang w:eastAsia="ar-SA"/>
        </w:rPr>
      </w:pP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proofErr w:type="gramStart"/>
      <w:r w:rsidRPr="000A7A20">
        <w:rPr>
          <w:sz w:val="28"/>
          <w:szCs w:val="28"/>
          <w:lang w:eastAsia="ar-SA"/>
        </w:rPr>
        <w:t xml:space="preserve">В соответствии с Указом Главы Республики Крым от 26.06.2026 № 210-У «О техногенной чрезвычайной ситуации, сложившейся на приграничных с Украиной территориях», распоряжением Главы Республики Крым от 03.07.2026 № 1248-рг «О внесении изменений в распоряжение Главы Республики Крым от 17.03.2022 № 243-рг», руководствуясь Уставом муниципального образования </w:t>
      </w:r>
      <w:r w:rsidRPr="000A7A20">
        <w:rPr>
          <w:sz w:val="28"/>
          <w:szCs w:val="28"/>
          <w:lang w:eastAsia="ar-SA"/>
        </w:rPr>
        <w:tab/>
        <w:t xml:space="preserve">сельское поселение Симферопольского района Республики Крым, </w:t>
      </w:r>
      <w:proofErr w:type="spellStart"/>
      <w:r w:rsidRPr="000A7A20">
        <w:rPr>
          <w:sz w:val="28"/>
          <w:szCs w:val="28"/>
          <w:lang w:eastAsia="ar-SA"/>
        </w:rPr>
        <w:t>Журавлевский</w:t>
      </w:r>
      <w:proofErr w:type="spellEnd"/>
      <w:r w:rsidRPr="000A7A20">
        <w:rPr>
          <w:sz w:val="28"/>
          <w:szCs w:val="28"/>
          <w:lang w:eastAsia="ar-SA"/>
        </w:rPr>
        <w:t xml:space="preserve"> сельский совет  Симферопольского района Республики Крым </w:t>
      </w:r>
      <w:proofErr w:type="gramEnd"/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РЕШИЛ: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 xml:space="preserve">1. Установить пониженный размер платы по заключенным договорам на размещение нестационарных торговых объектов, нестационарных объектов для оказания услуг, за период с 1 июня 2026 года по 30 сентября 2026 года с учетом специализации нестационарных объектов: 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Продовольственные товары - 50% от размера платы, установленного заключенным договором на размещение нестационарного торгового объекта, нестационарного объекта для оказания услуг;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непродовольственные товары - 50% от размера платы, установленного заключенным договором на размещение нестационарного торгового объекта, нестационарного объекта для оказания услуг;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печатная продукция - 50% от размера платы, установленного заключенным договором на размещение нестационарного торгового объекта, нестационарного объекта для оказания услуг;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общественное питание - 50% от размера платы, установленного заключенным договором на размещение нестационарного торгового объекта, нестационарного объекта для оказания услуг;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экскурсии, торговые автоматы - 50% от размера платы, установленного заключенным договором на размещение нестационарного торгового объекта, нестационарного объекта для оказания услуг;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lastRenderedPageBreak/>
        <w:t>развозная торговля - 50% от размера платы, установленного заключенным договором на размещение нестационарного торгового объекта, нестационарного объекта для оказания услуг;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елочный базар - 50% от размера платы, установленного заключенным договором</w:t>
      </w:r>
      <w:r w:rsidRPr="000A7A20">
        <w:rPr>
          <w:sz w:val="28"/>
          <w:szCs w:val="28"/>
          <w:lang w:eastAsia="ar-SA"/>
        </w:rPr>
        <w:tab/>
        <w:t>на размещение нестационарного</w:t>
      </w:r>
      <w:r w:rsidRPr="000A7A20">
        <w:rPr>
          <w:sz w:val="28"/>
          <w:szCs w:val="28"/>
          <w:lang w:eastAsia="ar-SA"/>
        </w:rPr>
        <w:tab/>
        <w:t>торгового объекта, нестационарного объекта для оказания услуг;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бахчевой развал - 50% от размера платы, установленного заключенным договором</w:t>
      </w:r>
      <w:r w:rsidRPr="000A7A20">
        <w:rPr>
          <w:sz w:val="28"/>
          <w:szCs w:val="28"/>
          <w:lang w:eastAsia="ar-SA"/>
        </w:rPr>
        <w:tab/>
        <w:t>на размещение нестационарного торгового объекта, нестационарного объекта для оказания услуг;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п</w:t>
      </w:r>
      <w:r>
        <w:rPr>
          <w:sz w:val="28"/>
          <w:szCs w:val="28"/>
          <w:lang w:eastAsia="ar-SA"/>
        </w:rPr>
        <w:t xml:space="preserve">ункт проката маломерных судов - </w:t>
      </w:r>
      <w:r w:rsidRPr="000A7A20">
        <w:rPr>
          <w:sz w:val="28"/>
          <w:szCs w:val="28"/>
          <w:lang w:eastAsia="ar-SA"/>
        </w:rPr>
        <w:t>50% от размера платы, установленного заключенным договором на размещение нестационарного торгового объекта, нестационарного объекта для оказания услуг.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 xml:space="preserve">Установление пониженного размера платы по заключенным договорам на размещение нестационарных торговых объектов, нестационарных объектов для оказания услуг осуществляется в </w:t>
      </w:r>
      <w:proofErr w:type="spellStart"/>
      <w:r w:rsidRPr="000A7A20">
        <w:rPr>
          <w:sz w:val="28"/>
          <w:szCs w:val="28"/>
          <w:lang w:eastAsia="ar-SA"/>
        </w:rPr>
        <w:t>беззаявительном</w:t>
      </w:r>
      <w:proofErr w:type="spellEnd"/>
      <w:r w:rsidRPr="000A7A20">
        <w:rPr>
          <w:sz w:val="28"/>
          <w:szCs w:val="28"/>
          <w:lang w:eastAsia="ar-SA"/>
        </w:rPr>
        <w:t xml:space="preserve"> порядке.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Заключение дополнительного соглашения к заключенному договору на размещение нестационарных торговых объектов, нестационарных объектов для оказания услуг не требуется.</w:t>
      </w:r>
    </w:p>
    <w:p w:rsidR="000A7A20" w:rsidRPr="000A7A20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3.</w:t>
      </w:r>
      <w:r w:rsidRPr="000A7A20">
        <w:rPr>
          <w:sz w:val="28"/>
          <w:szCs w:val="28"/>
          <w:lang w:eastAsia="ar-SA"/>
        </w:rPr>
        <w:tab/>
        <w:t>Настоящее решение вступает в силу со дня его официального обнародования.</w:t>
      </w:r>
    </w:p>
    <w:p w:rsidR="00FC3FAD" w:rsidRDefault="000A7A20" w:rsidP="000A7A20">
      <w:pPr>
        <w:adjustRightInd w:val="0"/>
        <w:ind w:firstLine="567"/>
        <w:jc w:val="both"/>
        <w:rPr>
          <w:sz w:val="28"/>
          <w:szCs w:val="28"/>
          <w:lang w:eastAsia="ar-SA"/>
        </w:rPr>
      </w:pPr>
      <w:r w:rsidRPr="000A7A20">
        <w:rPr>
          <w:sz w:val="28"/>
          <w:szCs w:val="28"/>
          <w:lang w:eastAsia="ar-SA"/>
        </w:rPr>
        <w:t>4.</w:t>
      </w:r>
      <w:r w:rsidRPr="000A7A20">
        <w:rPr>
          <w:sz w:val="28"/>
          <w:szCs w:val="28"/>
          <w:lang w:eastAsia="ar-SA"/>
        </w:rPr>
        <w:tab/>
      </w:r>
      <w:proofErr w:type="gramStart"/>
      <w:r w:rsidRPr="000A7A20">
        <w:rPr>
          <w:sz w:val="28"/>
          <w:szCs w:val="28"/>
          <w:lang w:eastAsia="ar-SA"/>
        </w:rPr>
        <w:t>Контроль за</w:t>
      </w:r>
      <w:proofErr w:type="gramEnd"/>
      <w:r w:rsidRPr="000A7A20">
        <w:rPr>
          <w:sz w:val="28"/>
          <w:szCs w:val="28"/>
          <w:lang w:eastAsia="ar-SA"/>
        </w:rPr>
        <w:t xml:space="preserve"> исполнением настоящего решения оставляю за собой</w:t>
      </w:r>
    </w:p>
    <w:p w:rsidR="000A7A20" w:rsidRPr="000A7A20" w:rsidRDefault="000A7A20" w:rsidP="000A7A20">
      <w:pPr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026AC" w:rsidRPr="00004E5A" w:rsidRDefault="00C026AC" w:rsidP="00C026AC">
      <w:pPr>
        <w:jc w:val="both"/>
        <w:rPr>
          <w:rFonts w:eastAsia="Malgun Gothic"/>
          <w:color w:val="000000"/>
          <w:sz w:val="28"/>
          <w:szCs w:val="28"/>
        </w:rPr>
      </w:pPr>
      <w:r w:rsidRPr="00004E5A">
        <w:rPr>
          <w:rFonts w:eastAsia="Malgun Gothic"/>
          <w:color w:val="000000"/>
          <w:sz w:val="28"/>
          <w:szCs w:val="28"/>
        </w:rPr>
        <w:t xml:space="preserve">Председатель </w:t>
      </w:r>
      <w:proofErr w:type="spellStart"/>
      <w:r w:rsidRPr="00004E5A">
        <w:rPr>
          <w:rFonts w:eastAsia="Malgun Gothic"/>
          <w:color w:val="000000"/>
          <w:sz w:val="28"/>
          <w:szCs w:val="28"/>
        </w:rPr>
        <w:t>Журавлёвского</w:t>
      </w:r>
      <w:proofErr w:type="spellEnd"/>
      <w:r w:rsidRPr="00004E5A">
        <w:rPr>
          <w:rFonts w:eastAsia="Malgun Gothic"/>
          <w:color w:val="000000"/>
          <w:sz w:val="28"/>
          <w:szCs w:val="28"/>
        </w:rPr>
        <w:t xml:space="preserve"> </w:t>
      </w:r>
      <w:proofErr w:type="gramStart"/>
      <w:r w:rsidRPr="00004E5A">
        <w:rPr>
          <w:rFonts w:eastAsia="Malgun Gothic"/>
          <w:color w:val="000000"/>
          <w:sz w:val="28"/>
          <w:szCs w:val="28"/>
        </w:rPr>
        <w:t>сельского</w:t>
      </w:r>
      <w:proofErr w:type="gramEnd"/>
      <w:r w:rsidRPr="00004E5A">
        <w:rPr>
          <w:rFonts w:eastAsia="Malgun Gothic"/>
          <w:color w:val="000000"/>
          <w:sz w:val="28"/>
          <w:szCs w:val="28"/>
        </w:rPr>
        <w:t xml:space="preserve"> </w:t>
      </w:r>
    </w:p>
    <w:p w:rsidR="00C026AC" w:rsidRPr="00004E5A" w:rsidRDefault="00C026AC" w:rsidP="00C026AC">
      <w:pPr>
        <w:jc w:val="both"/>
        <w:rPr>
          <w:rFonts w:eastAsia="Malgun Gothic"/>
          <w:color w:val="000000"/>
          <w:sz w:val="28"/>
          <w:szCs w:val="28"/>
        </w:rPr>
      </w:pPr>
      <w:r w:rsidRPr="00004E5A">
        <w:rPr>
          <w:rFonts w:eastAsia="Malgun Gothic"/>
          <w:color w:val="000000"/>
          <w:sz w:val="28"/>
          <w:szCs w:val="28"/>
        </w:rPr>
        <w:t xml:space="preserve">совета - глава администрации </w:t>
      </w:r>
      <w:proofErr w:type="spellStart"/>
      <w:r w:rsidRPr="00004E5A">
        <w:rPr>
          <w:rFonts w:eastAsia="Malgun Gothic"/>
          <w:color w:val="000000"/>
          <w:sz w:val="28"/>
          <w:szCs w:val="28"/>
        </w:rPr>
        <w:t>Журавлёвского</w:t>
      </w:r>
      <w:proofErr w:type="spellEnd"/>
      <w:r w:rsidRPr="00004E5A">
        <w:rPr>
          <w:rFonts w:eastAsia="Malgun Gothic"/>
          <w:color w:val="000000"/>
          <w:sz w:val="28"/>
          <w:szCs w:val="28"/>
        </w:rPr>
        <w:t xml:space="preserve"> </w:t>
      </w:r>
    </w:p>
    <w:p w:rsidR="00C026AC" w:rsidRPr="00004E5A" w:rsidRDefault="00C026AC" w:rsidP="00C026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5"/>
        </w:tabs>
        <w:jc w:val="both"/>
        <w:rPr>
          <w:rFonts w:eastAsia="Malgun Gothic"/>
          <w:color w:val="000000"/>
          <w:sz w:val="28"/>
          <w:szCs w:val="28"/>
        </w:rPr>
      </w:pPr>
      <w:r>
        <w:rPr>
          <w:rFonts w:eastAsia="Malgun Gothic"/>
          <w:color w:val="000000"/>
          <w:sz w:val="28"/>
          <w:szCs w:val="28"/>
        </w:rPr>
        <w:t xml:space="preserve">сельского поселения </w:t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r>
        <w:rPr>
          <w:rFonts w:eastAsia="Malgun Gothic"/>
          <w:color w:val="000000"/>
          <w:sz w:val="28"/>
          <w:szCs w:val="28"/>
        </w:rPr>
        <w:tab/>
      </w:r>
      <w:proofErr w:type="spellStart"/>
      <w:r w:rsidRPr="00004E5A">
        <w:rPr>
          <w:rFonts w:eastAsia="Malgun Gothic"/>
          <w:color w:val="000000"/>
          <w:sz w:val="28"/>
          <w:szCs w:val="28"/>
        </w:rPr>
        <w:t>М.В.Обаринчук</w:t>
      </w:r>
      <w:proofErr w:type="spellEnd"/>
    </w:p>
    <w:p w:rsidR="00A13B18" w:rsidRDefault="00A13B18"/>
    <w:sectPr w:rsidR="00A13B18" w:rsidSect="00C026A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AC"/>
    <w:rsid w:val="000A7A20"/>
    <w:rsid w:val="00932F42"/>
    <w:rsid w:val="00943F4A"/>
    <w:rsid w:val="00A13B18"/>
    <w:rsid w:val="00C026AC"/>
    <w:rsid w:val="00FC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A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026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26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6AC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A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026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26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6AC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2026-08-04T07:52:00Z</dcterms:created>
  <dcterms:modified xsi:type="dcterms:W3CDTF">2026-08-04T07:52:00Z</dcterms:modified>
</cp:coreProperties>
</file>