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FD" w:rsidRPr="00D47741" w:rsidRDefault="00A615E9" w:rsidP="00175CD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-483870</wp:posOffset>
            </wp:positionV>
            <wp:extent cx="601345" cy="685800"/>
            <wp:effectExtent l="0" t="0" r="8255" b="0"/>
            <wp:wrapTight wrapText="bothSides">
              <wp:wrapPolygon edited="0">
                <wp:start x="6158" y="0"/>
                <wp:lineTo x="0" y="1200"/>
                <wp:lineTo x="0" y="19800"/>
                <wp:lineTo x="7527" y="21000"/>
                <wp:lineTo x="13685" y="21000"/>
                <wp:lineTo x="21212" y="19800"/>
                <wp:lineTo x="21212" y="1200"/>
                <wp:lineTo x="15054" y="0"/>
                <wp:lineTo x="6158" y="0"/>
              </wp:wrapPolygon>
            </wp:wrapTight>
            <wp:docPr id="6" name="Рисунок 2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FCB">
        <w:rPr>
          <w:rFonts w:ascii="Times New Roman" w:hAnsi="Times New Roman" w:cs="Times New Roman"/>
          <w:sz w:val="28"/>
          <w:szCs w:val="28"/>
        </w:rPr>
        <w:tab/>
      </w:r>
      <w:r w:rsidR="001D1FCB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  <w:r w:rsidR="001D1FCB" w:rsidRPr="00D47741">
        <w:rPr>
          <w:rFonts w:ascii="Times New Roman" w:hAnsi="Times New Roman" w:cs="Times New Roman"/>
          <w:sz w:val="28"/>
          <w:szCs w:val="28"/>
        </w:rPr>
        <w:tab/>
      </w:r>
    </w:p>
    <w:p w:rsidR="00182EFD" w:rsidRPr="00175CDE" w:rsidRDefault="00182EFD" w:rsidP="00175C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CDE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182EFD" w:rsidRPr="00175CDE" w:rsidRDefault="00182EFD" w:rsidP="00175C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CDE">
        <w:rPr>
          <w:rFonts w:ascii="Times New Roman" w:hAnsi="Times New Roman" w:cs="Times New Roman"/>
          <w:sz w:val="28"/>
          <w:szCs w:val="28"/>
        </w:rPr>
        <w:t>ЖУРАВЛЁВСКОГО СЕЛЬСКОГО ПОСЕЛЕНИЯ</w:t>
      </w:r>
    </w:p>
    <w:p w:rsidR="00182EFD" w:rsidRPr="00175CDE" w:rsidRDefault="00182EFD" w:rsidP="00175C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CDE"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182EFD" w:rsidRPr="00175CDE" w:rsidRDefault="00182EFD" w:rsidP="00175CD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5CDE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182EFD" w:rsidRPr="00175CDE" w:rsidRDefault="00182EFD" w:rsidP="00175CD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:rsidR="00182EFD" w:rsidRPr="00175CDE" w:rsidRDefault="00182EFD" w:rsidP="00175CD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ПОСТАНОВЛЕНИЕ</w:t>
      </w:r>
    </w:p>
    <w:p w:rsidR="00182EFD" w:rsidRPr="00175CDE" w:rsidRDefault="00182EFD" w:rsidP="00175CD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:rsidR="00182EFD" w:rsidRPr="00175CDE" w:rsidRDefault="00182EFD" w:rsidP="00175CD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F77E69"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07.09.2016г.</w:t>
      </w:r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proofErr w:type="spellStart"/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</w:t>
      </w:r>
      <w:proofErr w:type="gramStart"/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.Ж</w:t>
      </w:r>
      <w:proofErr w:type="gramEnd"/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уравлёвка</w:t>
      </w:r>
      <w:proofErr w:type="spellEnd"/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№</w:t>
      </w:r>
      <w:r w:rsidR="00F77E69" w:rsidRPr="00175CDE">
        <w:rPr>
          <w:rFonts w:ascii="Times New Roman" w:hAnsi="Times New Roman" w:cs="Times New Roman"/>
          <w:spacing w:val="2"/>
          <w:sz w:val="28"/>
          <w:szCs w:val="28"/>
          <w:lang w:eastAsia="ru-RU"/>
        </w:rPr>
        <w:t>83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административного регламента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предоставлению муниципальной услуги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«Ведение очередности граждан на получение в собственность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(аренду) земельного участка, находящегося в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собственности»</w:t>
      </w:r>
    </w:p>
    <w:p w:rsidR="00182EFD" w:rsidRPr="00D47741" w:rsidRDefault="00182EFD" w:rsidP="00175CDE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82EFD" w:rsidRPr="00D47741" w:rsidRDefault="00182EFD" w:rsidP="00175C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В соответствии с Федеральным конституционным законом от 21 марта 2014года №6-ФКЗ «О принятии в Российскую Федерацию Республики Крым и образовании в составе Российской Федерации новых субъектов - Республики Крым и города </w:t>
      </w:r>
      <w:proofErr w:type="gramStart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федерального значения Севастополя», ст. 83,84 Конституции Республики Крым, Закона Республики Крым от 15 января 2015года ст.6 №66-ЗРК/2015 « О предоставлении земельных участков, находящихся в государственной или муниципальной собственности, и некоторых вопросах земельных отношений», Постановления Совета Министров Республики Крым от 10.02.2015года №41 «Об утверждении Порядка ведения очерёдности граждан на получение в собственность (аренду) земельного участка, находящегося в собственности Республики</w:t>
      </w:r>
      <w:proofErr w:type="gramEnd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Крым в муниципальной собственности», Устава муниципального образования </w:t>
      </w:r>
      <w:proofErr w:type="spellStart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сельское поселение </w:t>
      </w:r>
      <w:proofErr w:type="spellStart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Симферпольского</w:t>
      </w:r>
      <w:proofErr w:type="spellEnd"/>
      <w:r w:rsidRPr="00D47741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района Республики Крым </w:t>
      </w:r>
    </w:p>
    <w:p w:rsidR="00182EFD" w:rsidRPr="00D47741" w:rsidRDefault="00182EFD" w:rsidP="00175CDE">
      <w:pPr>
        <w:shd w:val="clear" w:color="auto" w:fill="FFFFFF"/>
        <w:spacing w:after="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75CDE" w:rsidRDefault="00175CDE" w:rsidP="00175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администрации </w:t>
      </w:r>
      <w:proofErr w:type="spellStart"/>
      <w:r w:rsidRPr="00D4774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sz w:val="28"/>
          <w:szCs w:val="28"/>
        </w:rPr>
        <w:t xml:space="preserve"> сельского поселения по предоставлению  муниципальной услуги «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Ведение очередности граждан на получение в собственност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аренду) земельного участка, находящегося в муниципальной</w:t>
      </w:r>
      <w:r w:rsidR="004B6DD9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собственности</w:t>
      </w:r>
      <w:r w:rsidRPr="00D47741">
        <w:rPr>
          <w:rFonts w:ascii="Times New Roman" w:hAnsi="Times New Roman" w:cs="Times New Roman"/>
          <w:sz w:val="28"/>
          <w:szCs w:val="28"/>
        </w:rPr>
        <w:t>»(Прилагается).</w:t>
      </w:r>
    </w:p>
    <w:p w:rsidR="00182EFD" w:rsidRPr="00D47741" w:rsidRDefault="00175CDE" w:rsidP="00175C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82EFD" w:rsidRPr="00D47741">
        <w:rPr>
          <w:rFonts w:ascii="Times New Roman" w:hAnsi="Times New Roman" w:cs="Times New Roman"/>
          <w:sz w:val="28"/>
          <w:szCs w:val="28"/>
        </w:rPr>
        <w:t xml:space="preserve">Данное постановление вступает в законную силу с момента подписания и подлежит размещению (опубликованию) на </w:t>
      </w:r>
      <w:r w:rsidR="001D1FCB" w:rsidRPr="00D47741">
        <w:rPr>
          <w:rFonts w:ascii="Times New Roman" w:hAnsi="Times New Roman" w:cs="Times New Roman"/>
          <w:sz w:val="28"/>
          <w:szCs w:val="28"/>
        </w:rPr>
        <w:t xml:space="preserve">Информационном стенде </w:t>
      </w:r>
      <w:proofErr w:type="spellStart"/>
      <w:r w:rsidR="001D1FCB" w:rsidRPr="00D4774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1D1FCB" w:rsidRPr="00D47741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0D300C" w:rsidRPr="00D47741">
        <w:rPr>
          <w:rFonts w:ascii="Times New Roman" w:hAnsi="Times New Roman" w:cs="Times New Roman"/>
          <w:sz w:val="28"/>
          <w:szCs w:val="28"/>
        </w:rPr>
        <w:t>е</w:t>
      </w:r>
      <w:r w:rsidR="001D1FCB" w:rsidRPr="00D47741">
        <w:rPr>
          <w:rFonts w:ascii="Times New Roman" w:hAnsi="Times New Roman" w:cs="Times New Roman"/>
          <w:sz w:val="28"/>
          <w:szCs w:val="28"/>
        </w:rPr>
        <w:t>ления</w:t>
      </w:r>
      <w:r w:rsidR="000D300C" w:rsidRPr="00D4774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D300C" w:rsidRPr="00D477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300C" w:rsidRPr="00D477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D300C" w:rsidRPr="00D47741">
        <w:rPr>
          <w:rFonts w:ascii="Times New Roman" w:hAnsi="Times New Roman" w:cs="Times New Roman"/>
          <w:sz w:val="28"/>
          <w:szCs w:val="28"/>
        </w:rPr>
        <w:t>Журавлёвка</w:t>
      </w:r>
      <w:proofErr w:type="spellEnd"/>
      <w:proofErr w:type="gramEnd"/>
      <w:r w:rsidR="000D300C" w:rsidRPr="00D47741">
        <w:rPr>
          <w:rFonts w:ascii="Times New Roman" w:hAnsi="Times New Roman" w:cs="Times New Roman"/>
          <w:sz w:val="28"/>
          <w:szCs w:val="28"/>
        </w:rPr>
        <w:t>, ул. Мира 40)</w:t>
      </w:r>
    </w:p>
    <w:p w:rsidR="00182EFD" w:rsidRPr="00D47741" w:rsidRDefault="00182EFD" w:rsidP="00175C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77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741">
        <w:rPr>
          <w:rFonts w:ascii="Times New Roman" w:hAnsi="Times New Roman" w:cs="Times New Roman"/>
          <w:sz w:val="28"/>
          <w:szCs w:val="28"/>
        </w:rPr>
        <w:t xml:space="preserve"> выполнением данного постановления оставляю за собой</w:t>
      </w:r>
    </w:p>
    <w:p w:rsidR="00182EFD" w:rsidRPr="00D47741" w:rsidRDefault="00182EFD" w:rsidP="00175CDE">
      <w:pPr>
        <w:shd w:val="clear" w:color="auto" w:fill="FFFFFF"/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2EFD" w:rsidRPr="00D47741" w:rsidRDefault="00182EFD" w:rsidP="00175CD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D4774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sz w:val="28"/>
          <w:szCs w:val="28"/>
        </w:rPr>
        <w:t xml:space="preserve"> сельского совета-</w:t>
      </w:r>
    </w:p>
    <w:p w:rsidR="00182EFD" w:rsidRPr="00D47741" w:rsidRDefault="00182EFD" w:rsidP="00175CD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D4774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EFD" w:rsidRPr="00D47741" w:rsidRDefault="00182EFD" w:rsidP="00175CD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741">
        <w:rPr>
          <w:rFonts w:ascii="Times New Roman" w:hAnsi="Times New Roman" w:cs="Times New Roman"/>
          <w:sz w:val="28"/>
          <w:szCs w:val="28"/>
        </w:rPr>
        <w:t>сельского поселения:</w:t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</w:r>
      <w:r w:rsidR="00175CDE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175CDE">
        <w:rPr>
          <w:rFonts w:ascii="Times New Roman" w:hAnsi="Times New Roman" w:cs="Times New Roman"/>
          <w:sz w:val="28"/>
          <w:szCs w:val="28"/>
        </w:rPr>
        <w:t>С.К.Драница</w:t>
      </w:r>
      <w:proofErr w:type="spellEnd"/>
    </w:p>
    <w:p w:rsidR="008C4BB7" w:rsidRPr="00D47741" w:rsidRDefault="008C4BB7" w:rsidP="00175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предоставлению муниципальной услуги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«Ведение очередности граждан на получение в собственность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(аренду) земельного участка, находящегося в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собственности»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Предмет регулирования Административного регламента.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по предоставлению муниципальной услуги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повышения качества предоставления и доступности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создания комфортных условий для получения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результатов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Круг заявителей.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Получателями муниципальной услуги являются физические лица. От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имени заявителя могут выступать физические лица, имеющие право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 законодательством Российской Федерации, либо в силу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наделения их заявителями в порядке, установленном законодательством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полномочиями выступать от их имени (далее -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заявитель</w:t>
      </w: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1.3. Порядок информирования о предоставлении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1.3.1. Заявитель может получить информацию о правилах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в администрации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с использованием средств телефонной и почтовой связи, электронной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почты;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1.3.2. Информация о месте нахождения и графике работы, а также иных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реквизитах администрации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указана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приложении №1.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1.3.3. Порядок получения заинтересованными лицами информации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вопросам предоставления муниципальной услуги, сведений о ходе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Интересующая заявителя информация о правилах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предоставляется заявителю должностным лицом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земельных ресурсов при обращении заявителя лично, либо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использованием средств телефонной и почтовой связи или на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электронный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адрес управления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При ответах на телефонные звонки и устные обращения,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должностное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лицо отдела земельных ресурсов подробно и в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вежливой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(корректной)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форме информируют обратившихся по интересующим их вопросам.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1.3.4. Информация, указанная в подпунктах 1.3.1.-1.3.2, размещается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82EFD" w:rsidRPr="00D47741" w:rsidRDefault="000D300C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стендах </w:t>
      </w:r>
      <w:r w:rsidR="00182EFD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182EFD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proofErr w:type="gramStart"/>
      <w:r w:rsidR="00182EFD"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182EFD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информационно-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телекоммуникационных сетях общего пользования (в том числе в сети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«Интернет»)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Стандарт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2.1.Наименование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услуга, предоставление которой регулируется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Административным регламентом – «Ведение очередности граждан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в собственность (аренду) земельного участка, находящегося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Наименование структурного подразделения,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предоставляющего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муниципальную услугу.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Муниципальную услугу предоставляет отделом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заявителя с </w:t>
      </w:r>
      <w:r w:rsidR="000D300C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администраций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ограничивается необходимостью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подачи заявления и прилагаемых материалов и получения результата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оказания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Результат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Конечным результатом предоставления муниципальной услуги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издание Главой администрации 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Срок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Максимальный срок предоставления муниципальной услуги – 45 рабочих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дней со дня подачи заявления о постановке в очередь и предоставлении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земельного участка для индивидуального жилищного строительства, ведения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дачного хозяйства, садоводства, а также для ведения личного подсобного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хозяйства в границах населенного пункта (далее – Заявление).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Днем начала оказания муниципальной услуги считается день внесения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сведений о заявлении в автоматизированную информационную систему.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Перечень нормативных правовых актов, регулирующих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акты, регулирующие предоставление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Гражданский кодекс Российской Федерации;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Земельный кодекс Российской Федерации;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Конституция Республики Крым;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Федеральный конституционный закон от 21.03.2014 года № 6-ФКЗ «О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принятии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Российскую Федерацию Республики Крым и образовании в составе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новых субъектов – Республик Крым и города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федерального значения Севастополя»;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Федеральный закон от 02.05.2006 года № 59-ФЗ «О порядке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рассмотрения обращения граждан Российской Федерации»;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Федеральный закон от 27.07.2010 № 210-ФЗ «Об организации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и муниципальных услуг»;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Закон Республики Крым № 38-ЗРК от 31.07.2014 года «Об особенностях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регулирования имущественных и земельных отношений на территории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Республики Крым»;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Закон Республики Крым № 66-ЗРК</w:t>
      </w:r>
      <w:r w:rsidR="00A615E9" w:rsidRPr="00D47741">
        <w:rPr>
          <w:rFonts w:ascii="Times New Roman" w:hAnsi="Times New Roman" w:cs="Times New Roman"/>
          <w:color w:val="000000"/>
          <w:sz w:val="28"/>
          <w:szCs w:val="28"/>
        </w:rPr>
        <w:t>/2015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15E9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от 15 января 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2015 года «О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предоставлении земельных участков, находящихся в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муниципальной собственности, и некоторых вопросах земельных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отношений» (далее – Закон);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Постановление Совета Министров Республики Крым № 41 от 10.02.2015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года «Об утверждении Порядка ведения очередности граждан на получение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собственность (аренду) земельного участка, находящегося в собственности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Республики Крым или муниципальной собственности»;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Устав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Крым, утвержденный решением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совета Республики Крым от 25 ноября 2014 № 02;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2.6. Исчерпывающий перечень документов, прилагаемых к заявлению и необходимых в соответствии с законодательством или иными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нормативно-правовыми актами для предоставления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 Заявлению прилагаются следующие документы: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1) копия паспорта заявителя (всех его страниц) или иного документа,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удостоверяющего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Федерации личность заявителя;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2) копия документа, удостоверяющего права (полномочия) представителя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заявителя, если заявление предоставлено представителем заявителя;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3) копии документов, подтверждающих принадлежность заявителя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льготной категории граждан;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4) копия документа, подтверждающего факт постоянного проживания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заявителя на территории муниципального образования городской округ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Симферополь Республики Крым (далее – городской округ) более 5 лет,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предшествующих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дате подачи Заявления.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если место регистрации заявителя не совпадает с местом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проживания, прилагается решение суда.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5) документы, подтверждающие состав семьи, а также свидетельство о браке,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копии свидетельств о рождении, копии паспортов членов семьи;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6) расписка супруга (если имеется) об отсутствии недвижимого имущества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 форме согласно приложению 2 к Порядку ведения очередности граждан на получение в собственность (аренду) земельного участка, находящегося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собственности Республики Крым или муниципальной собственности,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утвержденному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Совета Министров Республики Крым № 41 от 10.02.2015 года (далее – Порядок);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7) расписка совершеннолетних детей в возрасте до 23 лет (если таковые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имеются), обучающихся в общеобразовательных организациях,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профессиональных образовательных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 образовательных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высшего образования по очной форме обучения, при условии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совместного проживания заявителя и его детей, об отсутствии недвижимого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имущества по форме согласно приложению 2 к Порядку.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 Заявитель вправе представить вместе с заявлением: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копии документов, удостоверяющих права на жилой дом (квартиру),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котором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 заявитель;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копию технического паспорта на домовладение (квартиру);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справку ГУП РК «КРЫМ БТИ» о наличии (отсутствии)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собственности недвижимого имущества;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справку Государственного комитета по государственной регистрации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 кадастру Республики Крым о наличии (отсутствии) в собственности у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заявителя, его супруга (и) и несовершеннолетних детей, а также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многодетных семей – у совершеннолетних детей в возрасте до 23 лет,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обучающихся в общеобразовательных организациях, профессиональных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организациях и образовательных организациях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высшего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образования по очной форме обучения, при условии совместного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проживания заявителя и его детей: иного земельного участка, пригодного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строительства жилого дома; в собственности жилого помещения, в том числе жилого дома; отчужденного недвижимого имущества, в том числе земельного участка;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иные документы и материалы.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3 части 1 статьи 7 Федерального закона от 27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июля 2010 года № 210-ФЗ «Об организации предоставления государственных и муниципальных услуг» органы, предоставляющие государственные услуги, и органы, предоставляющие муниципальные услуги, не вправе требовать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заявителя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таких услуг, включенных в перечни, указанные в части 1 статьи 9 настоящего Федерального закона.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 Исчерпывающий перечень оснований для отказа в приеме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документов, необходимых для предоставления муниципальной услуги: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непредставление документов, указанных в пункте 2.6;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2.9. Исчерпывающий перечень оснований для приостановления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или отказа в предоставлении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2.9.1. Основанием для приостановления предоставления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услуги является поступление от заявителя или от доверенного лица письменного заявления о приостановлении предоставления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2.9.2. Основанием для отказа включения заявителя в очередь на получение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бесплатно в собственность (аренду) земельного участка является: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несоответствие заявителя требованиям статей 4, 5 Закона;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включение заявителя в Список ранее в другом или том же муниципальном районе или городском округе.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2.9.3. В случае выявления недостоверных сведений, послуживших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основанием для постановки в очередь на получение земельного участка, решение о передаче земельного участка подлежит отмене (договор аренды, в случае его заключения, - расторжению), а земельный участок – возврату в муниципальную собственность муниципального образования городской округ Симферополь.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2.10. Порядок, размер и основания взимания какой-либо платы,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Взимание платы за предоставление муниципальной услуги не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предусмотрено.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2.11. Предполагаемый срок ожидания при подаче запроса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муниципальной услуги и при получении результата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Максимальное время ожидания в очереди при подаче заявления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не должно превышать 15 минут.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Максимальное время ожидания в очереди на получение результата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не должно превышать 15 минут.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2.12. Срок и порядок регистрации запроса заявителя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Список очерёдности граждан на получение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собственность (аренду) земельного участка, находящегося в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собственности, для индивидуального жилищного строительства, ведения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дачного хозяйства, садоводства, а также для ведения личного подсобного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хозяйства в границах населенного пункта (далее – Список) заявитель или его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представитель подает в отдел земельных ресурсов администрации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Заявление в письменном виде по форме согласно приложению 3 к настоящему административному регламенту.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регистрируется в день поступления в управлении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земельных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ресурсов администрации города Симферополя (далее – Управление).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2.13. Требования к помещениям, в которых предоставляется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услуга, к местам ожидания и приема заявителей,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размещению и оформлению информации о порядке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Помещение, в котором предоставляется муниципальная услуга,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соответствует установленным противопожарным и санитарно-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эпидемиологическим правилам и нормативам.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Помещение, в котором предоставляется муниципальная услуга,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включают места для ожидания, места для информирования заявителей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заполнения необходимых документов, а также места для приема заявителей.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Прием заявлений у заявителей осуществляется в отделе земельных отношений администрации сельского поселения.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Кабинет для приема заявителей должен быть оборудован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информационными табличками (вывесками) с указанием: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номера кабинета;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фамилии и инициалов работников администрации, осуществляющих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прием Заявлений.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Место для приема Заявлений у заявителей должно быть снабжено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столом, стулом и быть приспособлено для оформления документов.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помещении управления делопроизводства и управления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земельных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ресурсов должны быть оборудованные места для ожидания приема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возможности оформления документов.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Информация, касающаяся предоставления муниципальной услуги,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должна располагаться на информационных стендах отделе земельных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ресурсов (с.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Журавлёвска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>, ул. Мира, 40).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стендах размещается следующая информация: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общий режим работы администрации;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образцы заполнения заявления и расписок;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перечень документов, необходимых для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перечень нормативных правовых актов, регулирующих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настоящий административный регламент.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2.14. Показатели доступности и качества муниципальной услуги,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том числе количество взаимодействия заявителя с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должностными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лицами при предоставлении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Взаимодействие заявителя с должностными лицами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муниципальной услуги ограничивается необходимостью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подачи заявления и получения результата оказания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Состав, последовательность и сроки выполнения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административных процедур (действий), требования к порядку их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выполнения, в том числе особенности выполнения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административных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процедур (действий) в электронной форме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Исчерпывающий перечень административных процедур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(действий).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включает в себя следующие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административные процедуры (действия):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подача заявления и документов, необходимых для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и прием заявления и документов;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рассмотрение заявления о предоставлении 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взаимодействие администрации с иными организациями,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участвующими в предоставлении муниципальной услуги, в том числе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порядок и условия такого взаимодействия;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подготовка проекта 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заявителем результата предоставления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получение заявителем сведений о ходе выполнения заявления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Блок-схема последовательности действий при предоставлении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приведена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приложении № 2 к настоящему регламенту.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Описание административной процедуры «Подача заявления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документов, необходимых для предоставления муниципальной услуги,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 заявления и документов».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3.2.1.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внесение сведений о Заявлении в автоматизированную информационную систему в управлении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3.2.2. Заявление должно быть оформлено согласно приложению 3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настоящему Административному регламенту.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Копии документов, указанных в подпункте 2.6., представляются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личном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обращении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 (его законного представителя) в отдел земельных  ресурсов одновременно с подлинниками или их заверенными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нотариально копиями, для их сверки 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заверения копий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. Копия решения суда должна быть заверена судом, его принявшим.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Документы, предоставляемые заявителем или его доверенным лицом,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должны соответствовать следующим требованиям: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полномочия представителя оформлены в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установленном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законом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тексты документов написаны разборчиво;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фамилия, имя и отчество заявителя, адрес места жительства, телефон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(если есть)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написаны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полностью;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в заявлении нет подчисток, приписок, зачеркнутых слов и иных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неоговоренных исправлений;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документы не исполнены карандашом;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документы не имеют серьезных повреждений, наличие которых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допускает многозначность истолкования содержания.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3.2.3. Заявление регистрируется в Книге регистрации заявлений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постановке в очередь граждан с целью бесплатного получения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собственность (аренду) земельного участка, находящегося в муниципальной собственности, для индивидуального жилищного строительства, ведения дачного хозяйства, садоводства, а также для ведения личного подсобного хозяйства в границах населенного пункта (далее – Книга регистрации заявлений), с указанием даты и времени приема Заявления. Заявителю выдаётся уведомление о приёме Заявления с указанием даты и времени его приёма по форме согласно приложению 4 к настоящему Административному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регламенту.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Форма Книги регистрации заявлений представлена в приложении 5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настоящему Административному регламенту.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Ведение Книги регистрации заявлений осуществляется управлением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земельных ресурсов посредством автоматизированной информационной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системы (далее - АИС) и в бумажном виде.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Каждый том Книги регистрации заявлений должен содержать не более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150 листов.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 ведении Книги регистрации заявлений в бумажном виде листы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подшиваются в книгу после их распечатки из АИС в конце рабочего дня с указанием должностного лица, ответственного за ведение книги в бумажном виде, и заверения этим должностным лицом каждого распечатанного листа.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 оборотной стороне листа с последней записью в томе Книги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регистрации заявлений проставляются печать уполномоченного органа и подпись должностного лица органа местного самоуправления, а также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указываются количество пронумерованных и сшитых листов книги.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Датой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закрытия тома Книги регистрации заявлений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дата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внесения в него последней записи.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3.2.4. В Книге регистрации заявлений в бумажном виде не допускаются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подчистки, допускается внесение изменений должностным лицом,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книги в бумажном виде, в уже существующие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записи в графе Примечание, с одновременным внесением изменения в Книгу регистрации заявлений в АИС.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Записи, внесенные в Книгу регистрации заявлений в АИС, должны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соответствовать записям, внесенным в Книгу регистрации заявлений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бумажном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виде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. При наличии разночтений в записях в Книге регистрации заявлений в АИС и бумажном виде правильной считается запись в Книге регистрации заявлений в бумажном виде.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3.2.5. На каждого заявителя, представившего Заявление, формируется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учетное дело, в котором содержатся представленные им документы.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Должностное лицо уполномоченного органа обеспечивает хранение учетных дел граждан. Учетное дело подлежит хранению постоянно.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3.2.6. Результатом административной процедуры является регистрация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обращения заинтересованного лица с приложением комплекта документов, необходимых для оказания муниципальной услуги в отдел земельных ресурсов, в том числе и в Книге регистрации заявлений.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3.2.8.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отдела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Описание административной процедуры «рассмотрение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заявления о предоставлении муниципальной услуги».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3.3.1.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регистрация обращения заинтересованного лица с приложением комплекта документов, необходимых для оказания муниципальной услуги в отдел земельных ресурсов, в том числе и в Книге регистрации заявлений.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3.3.2. Ответственный за предоставление муниципальной услуги сотрудник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управления земельных ресурсов осуществляет проверку принадлежности заявителя к льготной категории и его соответствия условиям предоставления земельного участка в соответствии со статьей 5 Закона, путем направления межведомственных запросов.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3.3.3. Сотрудник отдела земельных ресурсов, ответственный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в течение 3 рабочих дней формирует межведомственные запросы в органы, участвующие в предоставлении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3.3.4. Результатом административной процедуры являются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подготовленные межведомственные запросы в органы, участвующие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3.3.5.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 отдела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3.4. Описание административной процедуры «взаимодействие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с иными организациями, участвующими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муниципальной услуги, в том числе порядок и условия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такого взаимодействия».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3.4.1.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межведомственных запросов в органы, участвующие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Межведомственные запросы направляются уполномоченным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должностным лицом администрации не позднее 5 рабочих дней с даты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регистрации заявления в управлении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3.4.2. При предоставлении муниципальной услуги отделом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земельных ресурсов в целях получения информации, относительно наличия у заявителя, его супруга (и) и несовершеннолетних детей, а также для многодетных семей - у совершеннолетних детей в возрасте до 23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лет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бучающихся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общеобразовательных организациях, профессиональных образовательных организациях и образовательных организациях высшего образования по очной форме обучения, при условии совместного проживания заявителя и его детей: иного земельного участка, пригодного для строительства жилого дома; в собственности жилого помещения, в том числе жилого дома; отчужденного недвижимого имущества, в том числе земельного участка осуществляется взаимодействие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1) Государственным комитетом по государственной регистрации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кадастру Республики Крым;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3) ГУП РК «Крым БТИ».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Срок рассмотрения межведомственных запросов о предоставлении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информации в порядке межведомственного взаимодействия – не более 5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рабочих дней со дня получения таких запросов.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3.4.3. Сотрудник отдела земельных ресурсов, ответственный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услуги, в течение 2 рабочих дней со дня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получения ответов на межведомственные запросы дополняет учетное дело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3.4.4. Результатом административной процедуры является получение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управлением земельных ресурсов запрашиваемых сведений и материалов, посредством межведомственного взаимодействия.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3.4.5.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 отдела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Описание административной процедуры «подготовка проекта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3.5.1.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получение отделом земельных ресурсов запрашиваемых сведений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материалов, посредством межведомственного взаимодействия.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Управление земельных ресурсов осуществляет подготовку проекта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3.5.2. Основаниями для подготовки проекта Постановления об отказе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 постановке в очередь на получение бесплатно в собственность (аренду)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земельного участка являются: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несоответствие заявителя требованиям статей 4, 5 Закона;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включение заявителя в Список ранее в другом или том же муниципальном районе или городском округе.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3.5.3. При наличии оснований для постановки заявителя в очередь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получение бесплатно в собственность (аренду) земельного участка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осуществляется подготовка проекта Постановления о постановке заявителя в очередь на получение бесплатно в собственность (аренду) земельного участка.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3.5.4. Результатом административной процедуры является издание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3.5.5. Способом фиксации результата административной процедуры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является документ, оформленный на бумажном носителе. Документу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присваивается регистрационный номер с занесением данного номера в базу данных в порядке делопроизводства.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3.5.6.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 управления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3.6. Описание административной процедуры «Получение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заявителем результата предоставления муниципальной услуги».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3.6.1.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наличие постановления о постановке заявителя в очередь на получение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бесплатно в собственность (аренду) земельного участка или об отказе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постановке в такую очередь.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3.6.2. Ответственный сотрудник управления земельных ресурсов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обеспечивает направление постановления о постановке заявителя в очередь на получение бесплатно в собственность (аренду) земельного участка или об отказе в постановке в такую очередь заявителю в срок не позднее 5 рабочих дней со дня его принятия.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3.6.3.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 управления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3.6.4. Результатом административной процедуры является направление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заявителю результата предоставления муниципальной услуги либо отказа в предоставлении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3.7. Описание административной процедуры «Получение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заявителем сведений о ходе выполнения заявления о предоставлении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услуги».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3.7.1. Основанием для начала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обращение заявителя непосредственно к должностным лицам администрации города Симферополя либо с использованием средств телефонной и почтовой связи или на электронный адрес администрации города Симферополя.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3.7.2. Интересующая заявителя информация о ходе выполнения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заявления предоставляется заявителю должностным лицом администрации города Симферополя при обращении заявителя в администрацию города Симферополя лично, либо с использованием средств телефонной и почтовой связи, или по электронной почте.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3.7.3. Должностными лицами администрации, ответственными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выполнение административной процедуры, являются сотрудники управления земельных ресурсов.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3.7.4. Результатом административной процедуры является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предоставление заявителю информации о ходе выполнения заявления.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3.7.5. Результат выполнения административной процедуры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фиксируется почтовым отправлением, в случае обращения заявителя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использованием средств почтовой связи или на электронный адрес заявителя.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Порядок и формы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предоставлением муниципальной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4.1. Порядок осуществления текущего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исполнением должностными лицами положений настоящего регламента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и иных нормативных правовых актов, устанавливающих требования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предоставлению муниципальной услуги, а также принятием ими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решений.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положений настоящего регламента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осуществляется курирующим заместителем Главы администрации города Симферополя.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4.2. Порядок и периодичность осуществления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плановых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внеплановых проверок полноты и качества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услуги, в том числе порядок и формы контроля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полнотой и качеством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Порядок и периодичность осуществления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плановых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и внеплановых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проверок полноты и качества предоставления услуги определяет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курирующий заместитель Главы администрации.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4.3. Ответственность должностных лиц администрации за решения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 действия (бездействие), принимаемые (осуществляемые) ими в ходе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Должностные лица отдела земельных ресурсов администрации,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ответственные за предоставление муниципальной услуги, несут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ответственность за решения и действия (бездействие), принимаемые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(осуществляемые) ими в ходе предоставления муниципальной услуги,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 действующим законодательством.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4.4. Положения, характеризующие требования к порядку и формам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за предоставлением муниципальной услуги, в том числе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стороны граждан, их объединений и организаций.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Граждане, их объединения и организации могут осуществлять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 за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в форме замечаний к качеству предоставления муниципальной услуги, а также предложений по улучшению качества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Досудебный (внесудебный) порядок обжалования решений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действий (бездействия) органа, предоставляющего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услугу, а также его должностных лиц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5.1. Информация для заинтересованных лиц об их праве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досудебное (внесудебное) обжалование действий (бездействия)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решений, принятых (осуществляемых) в ходе предоставления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5.1.1. Заявитель либо его представитель вправе обратиться с жалобой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на действия (бездействие) управления земельных ресурсов, а также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должностных лиц, муниципальных служащих и решения, осуществляемые (принятые) в ходе предоставления муниципальной услуги (далее – жалоба).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непосредственно в управление земельных ресурсов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письменной форме, в том числе при личном приеме, или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направлена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почте, или на электронный адрес. В случае подачи жалобы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личном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приеме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представляет документ, удостоверяющий его личность в соответствии с законодательством Российской Федерации.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Предмет досудебного (внесудебного) обжалования.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5.2.1. Предметом досудебного (внесудебного) обжалования являются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действия (бездействие) администрации, а также должностных лиц,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муниципальных служащих и решения, осуществляемые (принятые) в ходе предоставления муниципальной услуги.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5.2.2. Жалоба должна содержать следующую информацию: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наименование органа, предоставляющего муниципальную услугу,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фамилию, имя, отчество (при наличии), сведения о месте жительства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заявителя, а также номер (номера) контактного телефона, адрес (адреса)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электронной почты (при наличии) и почтовый адрес, по которым должен быть направлен ответ заявителю;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сведения об обжалуемых решениях и действиях (бездействии) органа,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предоставляющего муниципальную услугу, его должностного лица, либо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муниципального служащего;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доводы, на основании которых заявитель не согласен с решением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действием (бездействием) органа, предоставляющего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муниципальную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услугу, его должностного лица, либо муниципального служащего.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Заявителем могут быть представлены документы (при наличии),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подтверждающие доводы заявителя, либо их копии.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5.2.3. В случае если жалоба подается через представителя заявителя,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также представляется документ, подтверждающий полномочия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осуществление действий от имени заявителя. В качестве документов,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подтверждающих полномочия на осуществление действий от имени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заявителя, могут быть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представлены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оформленная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Федерации доверенность (для физических лиц);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копия решения о назначении или об избрании либо приказа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назначении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5.2.4. Заявите ль может обратиться с жалобой, в том числе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случая х: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нарушение срока регистрации запроса заявителя о предоставлении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нарушение срока предоставления 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требование представления заявителем документов, не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нормативными правовыми актами Российской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Федерации, Республики Крым и муниципального образования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Журав</w:t>
      </w:r>
      <w:r w:rsidR="000D300C" w:rsidRPr="00D47741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ёвского</w:t>
      </w:r>
      <w:proofErr w:type="spell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Республики Крым для предоставления муниципальной 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отказ в приеме документов, представление которых предусмотрено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 актами Российской Федерации, Республики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Крым и муниципального образования городской округ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Симферополь Республики Крым для предоставления муниципальной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отказ в предоставлении муниципальной услуги, если основания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отказа не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предусмотрены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нормативными правовыми актами Российской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Федерации, Республики Крым и муниципального образования городской округ Симферополь;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требование внесения заявителем при предоставлении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услуги платы, не предусмотренной нормативными правовыми актами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Республики Крым и муниципального образования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городской округ Симферополь;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отказ органа, предоставляющего муниципальную услугу, его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должностного лица в исправлении допущенных опечаток и ошибок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Исчерпывающий перечень оснований для приостановления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рассмотрения жалобы и случаев, в которых ответ на жалобу не дается.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5.3.1. Рассмотрение жалобы может быть приостановлено в случаях: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поступления от лица, подавшего жалобу мотивированного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ходатайства о приостановлении рассмотрения жалобы;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наличие вступившего в законную силу решения суда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 жалобе о том же предмете и по тем же основаниям;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подача жалобы лицом, полномочия которого не подтверждены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>, установленном законодательством Российской Федерации;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решения по жалобе, принятого ранее в соответствии </w:t>
      </w: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требованиями настоящих Правил в отношении того же заявителя и по тому же предмету жалобы.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5.3.2. Ответ на жалобу не дается в случаях: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если жалоба не содержит сведений, указанных в подпункте 5.2.2.;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если изложенные в жалобе факты уже были предметом рассмотрения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 лицу, подавшему жалобу, направлялось решение о результатах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досудебного (внесудебного) обжалования;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наличия в жалобе нецензурных либо оскорбительных выражений,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угроз жизни, здоровью и имуществу должностного лица, а также членов его семьи;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- отсутствия возможности прочитать какую-либо часть текста жалобы,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фамилию, имя, отчество (при наличии) и (или) почтовый адрес заявителя, указанные в жалобе.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5.4. Основания для начала процедуры досудебного (внесудебного)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обжалования.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процедуры досудебного (внесудебного)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обжалования является поступление жалобы и отсутствие оснований,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указанных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в подпункте 5.3.2.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5.5. Права заинтересованных лиц на получение информации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документов, необходимых для обоснования и рассмотрения жалобы.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В случае если для подачи жалобы требуется получение информации 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документов, необходимых для обоснования рассмотрения жалобы, такие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информация и документы предоставляются по письменному обращению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лица, намеревающегося подать жалобу.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5.6. Органы и должностные лица, которым направляется жалоба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заявителя в досудебном (внесудебном) порядке.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Жалоба на сотрудников отдела земельных ресурсов подается </w:t>
      </w:r>
      <w:proofErr w:type="gram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главу администрации </w:t>
      </w:r>
      <w:proofErr w:type="spellStart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Журавлёвского</w:t>
      </w:r>
      <w:proofErr w:type="spellEnd"/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совета. 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5.7. Сроки рассмотрения жалобы.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5.7.1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. Срок рассмотрения жалобы не должен превышать 15 (пятнадцать)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календарных дней с момента регистрации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r w:rsidR="000D300C"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7741">
        <w:rPr>
          <w:rFonts w:ascii="Times New Roman" w:hAnsi="Times New Roman" w:cs="Times New Roman"/>
          <w:color w:val="000000"/>
          <w:sz w:val="28"/>
          <w:szCs w:val="28"/>
        </w:rPr>
        <w:t>таких исправлений – в течение пяти рабочих дней со дня ее регистрации.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5.7.2. В случае установления в ходе или по результатам рассмотрения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жалобы признаков состава административного правонарушения или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5.8. Результат досудебного (внесудебного) обжалования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применительно к каждой процедуре либо инстанции обжалования.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41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жалобы принимается решение о</w:t>
      </w:r>
    </w:p>
    <w:p w:rsidR="00182EFD" w:rsidRPr="00D47741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7741">
        <w:rPr>
          <w:rFonts w:ascii="Times New Roman" w:hAnsi="Times New Roman" w:cs="Times New Roman"/>
          <w:color w:val="000000"/>
          <w:sz w:val="28"/>
          <w:szCs w:val="28"/>
        </w:rPr>
        <w:t>признании</w:t>
      </w:r>
      <w:proofErr w:type="gramEnd"/>
      <w:r w:rsidRPr="00D47741">
        <w:rPr>
          <w:rFonts w:ascii="Times New Roman" w:hAnsi="Times New Roman" w:cs="Times New Roman"/>
          <w:color w:val="000000"/>
          <w:sz w:val="28"/>
          <w:szCs w:val="28"/>
        </w:rPr>
        <w:t xml:space="preserve"> неправомерными действия (бездействия) администрации, а также должностных лиц, муниципальных служащих и решений, осуществляемых (принятых) в ходе предоставления муниципальной услуги либо об отказе в удовлетворении жалобы.</w:t>
      </w:r>
    </w:p>
    <w:p w:rsidR="00182EFD" w:rsidRPr="00FA47A6" w:rsidRDefault="00182EFD" w:rsidP="00175C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EFD" w:rsidRDefault="00182EFD" w:rsidP="00175CD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82EFD" w:rsidRDefault="00182EFD" w:rsidP="008C4BB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82EFD" w:rsidRPr="00175CDE" w:rsidRDefault="00182EFD" w:rsidP="008C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2EFD" w:rsidRPr="00175CDE" w:rsidRDefault="00182EFD" w:rsidP="00FA4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CDE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182EFD" w:rsidRPr="00175CDE" w:rsidRDefault="00182EFD" w:rsidP="00FA47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CDE">
        <w:rPr>
          <w:rFonts w:ascii="Times New Roman" w:hAnsi="Times New Roman" w:cs="Times New Roman"/>
          <w:b/>
          <w:bCs/>
          <w:sz w:val="28"/>
          <w:szCs w:val="28"/>
        </w:rPr>
        <w:t xml:space="preserve">Общая информация об администрации </w:t>
      </w:r>
      <w:proofErr w:type="spellStart"/>
      <w:r w:rsidRPr="00175CDE">
        <w:rPr>
          <w:rFonts w:ascii="Times New Roman" w:hAnsi="Times New Roman" w:cs="Times New Roman"/>
          <w:b/>
          <w:bCs/>
          <w:sz w:val="28"/>
          <w:szCs w:val="28"/>
        </w:rPr>
        <w:t>Журавлёвского</w:t>
      </w:r>
      <w:proofErr w:type="spellEnd"/>
      <w:r w:rsidRPr="00175CD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</w:t>
            </w:r>
          </w:p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корреспонденции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297512, Республика Крым, Симферопольский район, с. </w:t>
            </w:r>
            <w:proofErr w:type="spellStart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</w:t>
            </w:r>
            <w:r w:rsidR="000D30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ёвка</w:t>
            </w:r>
            <w:proofErr w:type="spellEnd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Мира, д. 40</w:t>
            </w:r>
            <w:proofErr w:type="gramEnd"/>
          </w:p>
        </w:tc>
      </w:tr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месторасположения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297512, Республика Крым, Симферопольский район, с. </w:t>
            </w:r>
            <w:proofErr w:type="spellStart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</w:t>
            </w:r>
            <w:r w:rsidR="000D30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ёвка</w:t>
            </w:r>
            <w:proofErr w:type="spellEnd"/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Мира, д. 40</w:t>
            </w:r>
            <w:proofErr w:type="gramEnd"/>
          </w:p>
        </w:tc>
      </w:tr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proofErr w:type="gramStart"/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направления корреспонденции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Zhuravlivka_sovet@mail.ru</w:t>
            </w:r>
          </w:p>
        </w:tc>
      </w:tr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Телефон для справок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325-118</w:t>
            </w:r>
          </w:p>
        </w:tc>
      </w:tr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Телефоны отделов или иных</w:t>
            </w:r>
          </w:p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325-118</w:t>
            </w:r>
          </w:p>
        </w:tc>
      </w:tr>
      <w:tr w:rsidR="00182EFD" w:rsidRPr="00D1731E">
        <w:tc>
          <w:tcPr>
            <w:tcW w:w="478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ФИО и должность руководителя</w:t>
            </w:r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</w:p>
        </w:tc>
        <w:tc>
          <w:tcPr>
            <w:tcW w:w="4786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Драница Светлана Константиновна</w:t>
            </w:r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администрации</w:t>
            </w:r>
          </w:p>
        </w:tc>
      </w:tr>
    </w:tbl>
    <w:p w:rsidR="00182EFD" w:rsidRDefault="00182EFD" w:rsidP="00FA47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2EFD" w:rsidRPr="00175CDE" w:rsidRDefault="00182EFD" w:rsidP="00FA47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75CDE">
        <w:rPr>
          <w:rFonts w:ascii="Times New Roman" w:hAnsi="Times New Roman" w:cs="Times New Roman"/>
          <w:b/>
          <w:bCs/>
          <w:sz w:val="28"/>
          <w:szCs w:val="28"/>
        </w:rPr>
        <w:t xml:space="preserve">График работы администрации </w:t>
      </w:r>
      <w:proofErr w:type="spellStart"/>
      <w:r w:rsidRPr="00175CDE">
        <w:rPr>
          <w:rFonts w:ascii="Times New Roman" w:hAnsi="Times New Roman" w:cs="Times New Roman"/>
          <w:b/>
          <w:bCs/>
          <w:sz w:val="28"/>
          <w:szCs w:val="28"/>
        </w:rPr>
        <w:t>Журавлёвского</w:t>
      </w:r>
      <w:proofErr w:type="spellEnd"/>
      <w:r w:rsidRPr="00175CD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proofErr w:type="gramStart"/>
            <w:r w:rsidRPr="00D1731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Часы работы (обеденный</w:t>
            </w:r>
            <w:proofErr w:type="gramEnd"/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перерыв)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D1731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Часы приема граждан</w:t>
            </w:r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D1731E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обеденный перерыв)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8.00-17.00 (12.00-13.00)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82EFD" w:rsidRPr="00D1731E"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3190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191" w:type="dxa"/>
          </w:tcPr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182EFD" w:rsidRDefault="00182EFD" w:rsidP="00FA47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2EFD" w:rsidRDefault="00182EFD" w:rsidP="00FA47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2EFD" w:rsidRDefault="0018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2EFD" w:rsidRDefault="00182EFD" w:rsidP="00365AE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82EFD" w:rsidRDefault="00182EFD" w:rsidP="00365AE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82EFD" w:rsidRDefault="00182EFD" w:rsidP="00365AE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82EFD" w:rsidRDefault="00182EFD" w:rsidP="0036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Блок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схема общей структуры последовательности действий</w:t>
      </w:r>
    </w:p>
    <w:p w:rsidR="00182EFD" w:rsidRDefault="00182EFD" w:rsidP="00365AE8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при предоставлении муниципальной услуги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5"/>
      </w:tblGrid>
      <w:tr w:rsidR="00182EFD" w:rsidRPr="00D1731E">
        <w:tc>
          <w:tcPr>
            <w:tcW w:w="6945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в отдел  земельных ресурсов и имущественных отношений администрации </w:t>
            </w:r>
            <w:proofErr w:type="spell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Журавлёвского</w:t>
            </w:r>
            <w:proofErr w:type="spellEnd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заявления о предоставлении муниципальной услуги с пакетом</w:t>
            </w:r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необходимых документов, внесение сведений о заявлении </w:t>
            </w: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автоматизированную информационную систему в Управлении </w:t>
            </w: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земельных</w:t>
            </w:r>
            <w:proofErr w:type="gramEnd"/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ресурсов и в Книгу регистрации заявлений (срок – 1 рабочий день)</w:t>
            </w:r>
          </w:p>
        </w:tc>
      </w:tr>
    </w:tbl>
    <w:p w:rsidR="00182EFD" w:rsidRDefault="00182EFD" w:rsidP="00CC75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2"/>
      </w:tblGrid>
      <w:tr w:rsidR="00182EFD" w:rsidRPr="00D1731E">
        <w:tc>
          <w:tcPr>
            <w:tcW w:w="5812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Рассмотрение обращения и прилагаемых документов</w:t>
            </w:r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(срок 3 рабочих дня)</w:t>
            </w:r>
          </w:p>
        </w:tc>
      </w:tr>
    </w:tbl>
    <w:p w:rsidR="00182EFD" w:rsidRDefault="00182EFD" w:rsidP="00CC75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</w:tblGrid>
      <w:tr w:rsidR="00182EFD" w:rsidRPr="00D1731E">
        <w:tc>
          <w:tcPr>
            <w:tcW w:w="6804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направление межведомственных запросов в </w:t>
            </w: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  <w:proofErr w:type="gramEnd"/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государственной регистрации и кадастру Республики Крым и</w:t>
            </w:r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органы технической инвентаризации (не позднее 5 рабочих дней со дня</w:t>
            </w:r>
            <w:proofErr w:type="gramEnd"/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подачи заявления)</w:t>
            </w:r>
          </w:p>
        </w:tc>
      </w:tr>
    </w:tbl>
    <w:p w:rsidR="00182EFD" w:rsidRDefault="00182EFD" w:rsidP="00CC75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</w:tblGrid>
      <w:tr w:rsidR="00182EFD" w:rsidRPr="00D1731E">
        <w:tc>
          <w:tcPr>
            <w:tcW w:w="6804" w:type="dxa"/>
          </w:tcPr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о постановке в очередь </w:t>
            </w: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получение бесплатно в собственность</w:t>
            </w:r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 xml:space="preserve">(аренду) земельного участка или об отказе </w:t>
            </w: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82EFD" w:rsidRPr="00D1731E" w:rsidRDefault="00182EFD" w:rsidP="00D17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постановке в такую очередь (не позднее 45</w:t>
            </w:r>
            <w:proofErr w:type="gramEnd"/>
          </w:p>
          <w:p w:rsidR="00182EFD" w:rsidRPr="00D1731E" w:rsidRDefault="00182EFD" w:rsidP="00D1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31E">
              <w:rPr>
                <w:rFonts w:ascii="Times New Roman" w:hAnsi="Times New Roman" w:cs="Times New Roman"/>
                <w:sz w:val="20"/>
                <w:szCs w:val="20"/>
              </w:rPr>
              <w:t>рабочих дней со дня подачи заявления)</w:t>
            </w:r>
          </w:p>
        </w:tc>
      </w:tr>
    </w:tbl>
    <w:p w:rsidR="00182EFD" w:rsidRDefault="00182EFD" w:rsidP="00CC7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EFD" w:rsidRDefault="0018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2EFD" w:rsidRDefault="00A615E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0575" cy="85217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EFD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182EFD" w:rsidRDefault="00A615E9" w:rsidP="00CC75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410" cy="823722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FD" w:rsidRDefault="0018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2EFD" w:rsidRDefault="00A615E9" w:rsidP="00CC75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899400"/>
            <wp:effectExtent l="0" t="0" r="3810" b="635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FD" w:rsidRDefault="0018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2EFD" w:rsidRDefault="00A615E9" w:rsidP="00CC75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7715" cy="6608445"/>
            <wp:effectExtent l="0" t="0" r="635" b="1905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660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FD" w:rsidRDefault="00182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2EFD" w:rsidRPr="008A23B7" w:rsidRDefault="00A615E9" w:rsidP="00CC75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8195" cy="2666365"/>
            <wp:effectExtent l="0" t="0" r="8255" b="635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EFD" w:rsidRPr="008A23B7" w:rsidSect="008C4BB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49" w:rsidRDefault="00F73349" w:rsidP="008C4BB7">
      <w:pPr>
        <w:spacing w:after="0" w:line="240" w:lineRule="auto"/>
      </w:pPr>
      <w:r>
        <w:separator/>
      </w:r>
    </w:p>
  </w:endnote>
  <w:endnote w:type="continuationSeparator" w:id="0">
    <w:p w:rsidR="00F73349" w:rsidRDefault="00F73349" w:rsidP="008C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49" w:rsidRDefault="00F73349" w:rsidP="008C4BB7">
      <w:pPr>
        <w:spacing w:after="0" w:line="240" w:lineRule="auto"/>
      </w:pPr>
      <w:r>
        <w:separator/>
      </w:r>
    </w:p>
  </w:footnote>
  <w:footnote w:type="continuationSeparator" w:id="0">
    <w:p w:rsidR="00F73349" w:rsidRDefault="00F73349" w:rsidP="008C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5BC"/>
    <w:multiLevelType w:val="multilevel"/>
    <w:tmpl w:val="B6461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92BA0"/>
    <w:multiLevelType w:val="multilevel"/>
    <w:tmpl w:val="83167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C3E19"/>
    <w:multiLevelType w:val="multilevel"/>
    <w:tmpl w:val="2206AC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C620C"/>
    <w:multiLevelType w:val="multilevel"/>
    <w:tmpl w:val="57CA4B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913CC"/>
    <w:multiLevelType w:val="multilevel"/>
    <w:tmpl w:val="98604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4AC"/>
    <w:rsid w:val="00013652"/>
    <w:rsid w:val="000406FD"/>
    <w:rsid w:val="000D300C"/>
    <w:rsid w:val="00121D8C"/>
    <w:rsid w:val="00171BAA"/>
    <w:rsid w:val="00175CDE"/>
    <w:rsid w:val="00182EFD"/>
    <w:rsid w:val="001A003C"/>
    <w:rsid w:val="001D039B"/>
    <w:rsid w:val="001D1FCB"/>
    <w:rsid w:val="001E6348"/>
    <w:rsid w:val="00247DD0"/>
    <w:rsid w:val="002600E2"/>
    <w:rsid w:val="00365AE8"/>
    <w:rsid w:val="003A04AC"/>
    <w:rsid w:val="004427A3"/>
    <w:rsid w:val="00463211"/>
    <w:rsid w:val="00485C5B"/>
    <w:rsid w:val="004B6DD9"/>
    <w:rsid w:val="00524942"/>
    <w:rsid w:val="00566770"/>
    <w:rsid w:val="00574DD6"/>
    <w:rsid w:val="005C286D"/>
    <w:rsid w:val="007A71EA"/>
    <w:rsid w:val="00800687"/>
    <w:rsid w:val="008A23B7"/>
    <w:rsid w:val="008C4BB7"/>
    <w:rsid w:val="008E2DFE"/>
    <w:rsid w:val="009053A0"/>
    <w:rsid w:val="00A6048A"/>
    <w:rsid w:val="00A615E9"/>
    <w:rsid w:val="00A97B59"/>
    <w:rsid w:val="00AE4C8E"/>
    <w:rsid w:val="00B77696"/>
    <w:rsid w:val="00BE2131"/>
    <w:rsid w:val="00CC75A2"/>
    <w:rsid w:val="00D1731E"/>
    <w:rsid w:val="00D47741"/>
    <w:rsid w:val="00D573B9"/>
    <w:rsid w:val="00DF6364"/>
    <w:rsid w:val="00E16E9B"/>
    <w:rsid w:val="00F73349"/>
    <w:rsid w:val="00F77E69"/>
    <w:rsid w:val="00FA0692"/>
    <w:rsid w:val="00FA4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AC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FA0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A069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a3">
    <w:name w:val="Hyperlink"/>
    <w:basedOn w:val="a0"/>
    <w:uiPriority w:val="99"/>
    <w:semiHidden/>
    <w:rsid w:val="00FA0692"/>
    <w:rPr>
      <w:color w:val="0000FF"/>
      <w:u w:val="single"/>
    </w:rPr>
  </w:style>
  <w:style w:type="table" w:styleId="a4">
    <w:name w:val="Table Grid"/>
    <w:basedOn w:val="a1"/>
    <w:uiPriority w:val="99"/>
    <w:rsid w:val="00FA47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E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634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rsid w:val="0046321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46321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1E82"/>
    <w:rPr>
      <w:rFonts w:ascii="Calibri" w:hAnsi="Calibri" w:cs="Calibr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rsid w:val="0046321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F1E82"/>
    <w:rPr>
      <w:rFonts w:ascii="Calibri" w:hAnsi="Calibri" w:cs="Calibri"/>
      <w:b/>
      <w:bCs/>
      <w:sz w:val="20"/>
      <w:szCs w:val="20"/>
      <w:lang w:eastAsia="en-US"/>
    </w:rPr>
  </w:style>
  <w:style w:type="paragraph" w:styleId="ac">
    <w:name w:val="Title"/>
    <w:basedOn w:val="a"/>
    <w:next w:val="a"/>
    <w:link w:val="ad"/>
    <w:qFormat/>
    <w:locked/>
    <w:rsid w:val="00A615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A615E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8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C4BB7"/>
    <w:rPr>
      <w:rFonts w:ascii="Calibri" w:hAnsi="Calibri" w:cs="Calibri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8C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C4BB7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AC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FA0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A069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a3">
    <w:name w:val="Hyperlink"/>
    <w:basedOn w:val="a0"/>
    <w:uiPriority w:val="99"/>
    <w:semiHidden/>
    <w:rsid w:val="00FA0692"/>
    <w:rPr>
      <w:color w:val="0000FF"/>
      <w:u w:val="single"/>
    </w:rPr>
  </w:style>
  <w:style w:type="table" w:styleId="a4">
    <w:name w:val="Table Grid"/>
    <w:basedOn w:val="a1"/>
    <w:uiPriority w:val="99"/>
    <w:rsid w:val="00FA47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E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634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rsid w:val="0046321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46321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1E82"/>
    <w:rPr>
      <w:rFonts w:ascii="Calibri" w:hAnsi="Calibri" w:cs="Calibr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rsid w:val="0046321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F1E82"/>
    <w:rPr>
      <w:rFonts w:ascii="Calibri" w:hAnsi="Calibri" w:cs="Calibri"/>
      <w:b/>
      <w:bCs/>
      <w:sz w:val="20"/>
      <w:szCs w:val="20"/>
      <w:lang w:eastAsia="en-US"/>
    </w:rPr>
  </w:style>
  <w:style w:type="paragraph" w:styleId="ac">
    <w:name w:val="Title"/>
    <w:basedOn w:val="a"/>
    <w:next w:val="a"/>
    <w:link w:val="ad"/>
    <w:qFormat/>
    <w:locked/>
    <w:rsid w:val="00A615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A615E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5846</Words>
  <Characters>33325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15</cp:revision>
  <cp:lastPrinted>2019-02-22T07:13:00Z</cp:lastPrinted>
  <dcterms:created xsi:type="dcterms:W3CDTF">2015-06-29T07:09:00Z</dcterms:created>
  <dcterms:modified xsi:type="dcterms:W3CDTF">2019-02-22T07:14:00Z</dcterms:modified>
</cp:coreProperties>
</file>