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7BE" w:rsidRPr="001377EB" w:rsidRDefault="009C07BE" w:rsidP="009C07BE">
      <w:pPr>
        <w:autoSpaceDE w:val="0"/>
        <w:autoSpaceDN w:val="0"/>
        <w:adjustRightInd w:val="0"/>
        <w:jc w:val="right"/>
        <w:rPr>
          <w:color w:val="000000"/>
        </w:rPr>
      </w:pPr>
    </w:p>
    <w:p w:rsidR="009C07BE" w:rsidRPr="001377EB" w:rsidRDefault="009C07BE" w:rsidP="009C07BE">
      <w:pPr>
        <w:autoSpaceDE w:val="0"/>
        <w:autoSpaceDN w:val="0"/>
        <w:adjustRightInd w:val="0"/>
        <w:jc w:val="both"/>
      </w:pPr>
      <w:r w:rsidRPr="001377EB">
        <w:t xml:space="preserve">                                                                                </w:t>
      </w:r>
      <w:r w:rsidR="00686933" w:rsidRPr="00686933"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2934612</wp:posOffset>
            </wp:positionH>
            <wp:positionV relativeFrom="paragraph">
              <wp:posOffset>-657145</wp:posOffset>
            </wp:positionV>
            <wp:extent cx="602786" cy="683879"/>
            <wp:effectExtent l="19050" t="0" r="8255" b="0"/>
            <wp:wrapTight wrapText="bothSides">
              <wp:wrapPolygon edited="0">
                <wp:start x="6843" y="0"/>
                <wp:lineTo x="0" y="1800"/>
                <wp:lineTo x="-684" y="19800"/>
                <wp:lineTo x="5474" y="21000"/>
                <wp:lineTo x="7527" y="21000"/>
                <wp:lineTo x="14370" y="21000"/>
                <wp:lineTo x="15738" y="21000"/>
                <wp:lineTo x="21897" y="19800"/>
                <wp:lineTo x="21897" y="2400"/>
                <wp:lineTo x="21212" y="1800"/>
                <wp:lineTo x="15054" y="0"/>
                <wp:lineTo x="6843" y="0"/>
              </wp:wrapPolygon>
            </wp:wrapTight>
            <wp:docPr id="2" name="Рисунок 2" descr="Emblem of Crime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mblem of Crime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377EB">
        <w:t xml:space="preserve">          </w:t>
      </w:r>
    </w:p>
    <w:p w:rsidR="00686933" w:rsidRDefault="00686933" w:rsidP="0068693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686933" w:rsidRDefault="00686933" w:rsidP="0068693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ЖУРАВЛЁВСКОГО СЕЛЬСКОГО ПОСЕЛЕНИЯ</w:t>
      </w:r>
    </w:p>
    <w:p w:rsidR="00686933" w:rsidRDefault="00686933" w:rsidP="0068693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СИМФЕРОПОЛЬСКОГО РАЙОНА</w:t>
      </w:r>
    </w:p>
    <w:p w:rsidR="00686933" w:rsidRDefault="00686933" w:rsidP="0068693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КРЫМ</w:t>
      </w:r>
    </w:p>
    <w:p w:rsidR="009C07BE" w:rsidRPr="001377EB" w:rsidRDefault="009C07BE" w:rsidP="009C07BE">
      <w:pPr>
        <w:autoSpaceDE w:val="0"/>
        <w:autoSpaceDN w:val="0"/>
        <w:adjustRightInd w:val="0"/>
        <w:jc w:val="center"/>
      </w:pPr>
    </w:p>
    <w:p w:rsidR="009C07BE" w:rsidRPr="001377EB" w:rsidRDefault="009C07BE" w:rsidP="00686933">
      <w:pPr>
        <w:autoSpaceDE w:val="0"/>
        <w:autoSpaceDN w:val="0"/>
        <w:adjustRightInd w:val="0"/>
        <w:rPr>
          <w:b/>
          <w:bCs/>
        </w:rPr>
      </w:pPr>
    </w:p>
    <w:p w:rsidR="009C07BE" w:rsidRDefault="009C07BE" w:rsidP="009C07B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ПОСТАНОВЛЕНИЕ</w:t>
      </w:r>
    </w:p>
    <w:p w:rsidR="009C07BE" w:rsidRPr="001377EB" w:rsidRDefault="009C07BE" w:rsidP="009C07BE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2"/>
        </w:rPr>
      </w:pPr>
    </w:p>
    <w:p w:rsidR="009C07BE" w:rsidRDefault="0013389B" w:rsidP="00686933">
      <w:pPr>
        <w:autoSpaceDE w:val="0"/>
        <w:autoSpaceDN w:val="0"/>
        <w:adjustRightInd w:val="0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</w:rPr>
        <w:t xml:space="preserve">От </w:t>
      </w:r>
      <w:r w:rsidR="00686933">
        <w:rPr>
          <w:rFonts w:ascii="Times New Roman CYR" w:hAnsi="Times New Roman CYR" w:cs="Times New Roman CYR"/>
        </w:rPr>
        <w:t>28 октября 2015</w:t>
      </w:r>
      <w:r w:rsidR="00686933">
        <w:rPr>
          <w:rFonts w:ascii="Times New Roman CYR" w:hAnsi="Times New Roman CYR" w:cs="Times New Roman CYR"/>
          <w:b/>
          <w:bCs/>
          <w:i/>
          <w:iCs/>
        </w:rPr>
        <w:t xml:space="preserve">                                        </w:t>
      </w:r>
      <w:r w:rsidR="00FC3F48" w:rsidRPr="00686933">
        <w:rPr>
          <w:rFonts w:ascii="Times New Roman CYR" w:hAnsi="Times New Roman CYR" w:cs="Times New Roman CYR"/>
          <w:bCs/>
          <w:iCs/>
        </w:rPr>
        <w:t>с</w:t>
      </w:r>
      <w:proofErr w:type="gramStart"/>
      <w:r w:rsidR="00FC3F48" w:rsidRPr="00686933">
        <w:rPr>
          <w:rFonts w:ascii="Times New Roman CYR" w:hAnsi="Times New Roman CYR" w:cs="Times New Roman CYR"/>
          <w:bCs/>
          <w:iCs/>
        </w:rPr>
        <w:t>.Ж</w:t>
      </w:r>
      <w:proofErr w:type="gramEnd"/>
      <w:r w:rsidR="00FC3F48" w:rsidRPr="00686933">
        <w:rPr>
          <w:rFonts w:ascii="Times New Roman CYR" w:hAnsi="Times New Roman CYR" w:cs="Times New Roman CYR"/>
          <w:bCs/>
          <w:iCs/>
        </w:rPr>
        <w:t>уравлёвка</w:t>
      </w:r>
      <w:r w:rsidR="009C07BE" w:rsidRPr="00686933">
        <w:rPr>
          <w:rFonts w:ascii="Times New Roman CYR" w:hAnsi="Times New Roman CYR" w:cs="Times New Roman CYR"/>
          <w:bCs/>
          <w:iCs/>
        </w:rPr>
        <w:t xml:space="preserve">                                   </w:t>
      </w:r>
      <w:r w:rsidR="00686933">
        <w:rPr>
          <w:rFonts w:ascii="Times New Roman CYR" w:hAnsi="Times New Roman CYR" w:cs="Times New Roman CYR"/>
          <w:bCs/>
          <w:iCs/>
        </w:rPr>
        <w:t xml:space="preserve">№ </w:t>
      </w:r>
      <w:r>
        <w:rPr>
          <w:rFonts w:ascii="Times New Roman CYR" w:hAnsi="Times New Roman CYR" w:cs="Times New Roman CYR"/>
          <w:bCs/>
          <w:iCs/>
        </w:rPr>
        <w:t>56</w:t>
      </w:r>
      <w:r w:rsidR="009C07BE" w:rsidRPr="00686933">
        <w:rPr>
          <w:rFonts w:ascii="Times New Roman CYR" w:hAnsi="Times New Roman CYR" w:cs="Times New Roman CYR"/>
          <w:bCs/>
          <w:iCs/>
        </w:rPr>
        <w:t xml:space="preserve">                                                                          </w:t>
      </w:r>
    </w:p>
    <w:p w:rsidR="009C07BE" w:rsidRPr="001377EB" w:rsidRDefault="009C07BE" w:rsidP="009C07BE">
      <w:pPr>
        <w:autoSpaceDE w:val="0"/>
        <w:autoSpaceDN w:val="0"/>
        <w:adjustRightInd w:val="0"/>
        <w:jc w:val="center"/>
      </w:pPr>
    </w:p>
    <w:p w:rsidR="00686933" w:rsidRDefault="009C07BE" w:rsidP="00686933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Об утверждении административного регламента</w:t>
      </w:r>
    </w:p>
    <w:p w:rsidR="00686933" w:rsidRDefault="009C07BE" w:rsidP="00686933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 предоставления муниципальной услуги </w:t>
      </w:r>
    </w:p>
    <w:p w:rsidR="00686933" w:rsidRDefault="009C07BE" w:rsidP="00686933">
      <w:pPr>
        <w:autoSpaceDE w:val="0"/>
        <w:autoSpaceDN w:val="0"/>
        <w:adjustRightInd w:val="0"/>
        <w:spacing w:line="276" w:lineRule="auto"/>
      </w:pPr>
      <w:r w:rsidRPr="001377EB">
        <w:rPr>
          <w:b/>
          <w:bCs/>
        </w:rPr>
        <w:t>«</w:t>
      </w:r>
      <w:r>
        <w:rPr>
          <w:rFonts w:ascii="Times New Roman CYR" w:hAnsi="Times New Roman CYR" w:cs="Times New Roman CYR"/>
          <w:b/>
          <w:bCs/>
        </w:rPr>
        <w:t>Присвоение адресов объектам недвижимости</w:t>
      </w:r>
      <w:r w:rsidRPr="001377EB">
        <w:rPr>
          <w:b/>
          <w:bCs/>
        </w:rPr>
        <w:t>»</w:t>
      </w:r>
      <w:r w:rsidRPr="001377EB">
        <w:t xml:space="preserve">    </w:t>
      </w:r>
    </w:p>
    <w:p w:rsidR="009C07BE" w:rsidRPr="00686933" w:rsidRDefault="009C07BE" w:rsidP="00686933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b/>
          <w:bCs/>
        </w:rPr>
      </w:pPr>
      <w:r w:rsidRPr="001377EB">
        <w:tab/>
        <w:t xml:space="preserve"> 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                 </w:t>
      </w:r>
      <w:proofErr w:type="gramStart"/>
      <w:r>
        <w:rPr>
          <w:rFonts w:ascii="Times New Roman CYR" w:hAnsi="Times New Roman CYR" w:cs="Times New Roman CYR"/>
        </w:rPr>
        <w:t xml:space="preserve">В соответствии с Федеральным законом от 27.07.2010 № 210-ФЗ </w:t>
      </w:r>
      <w:r w:rsidRPr="001377EB">
        <w:t>«</w:t>
      </w:r>
      <w:r>
        <w:rPr>
          <w:rFonts w:ascii="Times New Roman CYR" w:hAnsi="Times New Roman CYR" w:cs="Times New Roman CYR"/>
        </w:rPr>
        <w:t>Об организации  предоставления государственных и муниципальных услуг</w:t>
      </w:r>
      <w:r w:rsidRPr="001377EB">
        <w:t xml:space="preserve">», </w:t>
      </w:r>
      <w:r>
        <w:rPr>
          <w:rFonts w:ascii="Times New Roman CYR" w:hAnsi="Times New Roman CYR" w:cs="Times New Roman CYR"/>
        </w:rPr>
        <w:t xml:space="preserve">Федеральным законом от 06.10.2003 № 131-ФЗ </w:t>
      </w:r>
      <w:r w:rsidRPr="001377EB">
        <w:t>«</w:t>
      </w:r>
      <w:r>
        <w:rPr>
          <w:rFonts w:ascii="Times New Roman CYR" w:hAnsi="Times New Roman CYR" w:cs="Times New Roman CYR"/>
        </w:rPr>
        <w:t>Об общих принципах организации местного самоуправления в Российской Федерации</w:t>
      </w:r>
      <w:r w:rsidRPr="001377EB">
        <w:t xml:space="preserve">», </w:t>
      </w:r>
      <w:r>
        <w:rPr>
          <w:rFonts w:ascii="Times New Roman CYR" w:hAnsi="Times New Roman CYR" w:cs="Times New Roman CYR"/>
        </w:rPr>
        <w:t xml:space="preserve">решением </w:t>
      </w:r>
      <w:r w:rsidR="005A7FFC">
        <w:rPr>
          <w:rFonts w:ascii="Times New Roman CYR" w:hAnsi="Times New Roman CYR" w:cs="Times New Roman CYR"/>
        </w:rPr>
        <w:t>Журавлёвского</w:t>
      </w:r>
      <w:r>
        <w:rPr>
          <w:rFonts w:ascii="Times New Roman CYR" w:hAnsi="Times New Roman CYR" w:cs="Times New Roman CYR"/>
        </w:rPr>
        <w:t xml:space="preserve"> сельского совета от 18.02.2015 г. № 64/15 </w:t>
      </w:r>
      <w:r w:rsidRPr="001377EB">
        <w:t>«</w:t>
      </w:r>
      <w:r>
        <w:rPr>
          <w:rFonts w:ascii="Times New Roman CYR" w:hAnsi="Times New Roman CYR" w:cs="Times New Roman CYR"/>
        </w:rPr>
        <w:t xml:space="preserve">О разработке и утверждении административных регламентов предоставления муниципальных услуг исполнительным органом муниципального образования </w:t>
      </w:r>
      <w:r w:rsidR="005A7FFC">
        <w:rPr>
          <w:rFonts w:ascii="Times New Roman CYR" w:hAnsi="Times New Roman CYR" w:cs="Times New Roman CYR"/>
        </w:rPr>
        <w:t>Журавлёвского</w:t>
      </w:r>
      <w:r>
        <w:rPr>
          <w:rFonts w:ascii="Times New Roman CYR" w:hAnsi="Times New Roman CYR" w:cs="Times New Roman CYR"/>
        </w:rPr>
        <w:t xml:space="preserve"> сельского поселения Симферопольского района Республики Крым</w:t>
      </w:r>
      <w:r w:rsidRPr="001377EB">
        <w:t xml:space="preserve">», </w:t>
      </w:r>
      <w:r>
        <w:rPr>
          <w:rFonts w:ascii="Times New Roman CYR" w:hAnsi="Times New Roman CYR" w:cs="Times New Roman CYR"/>
        </w:rPr>
        <w:t xml:space="preserve">Уставом </w:t>
      </w:r>
      <w:r w:rsidR="005A7FFC">
        <w:rPr>
          <w:rFonts w:ascii="Times New Roman CYR" w:hAnsi="Times New Roman CYR" w:cs="Times New Roman CYR"/>
        </w:rPr>
        <w:t>Журавлёвского</w:t>
      </w:r>
      <w:proofErr w:type="gramEnd"/>
      <w:r>
        <w:rPr>
          <w:rFonts w:ascii="Times New Roman CYR" w:hAnsi="Times New Roman CYR" w:cs="Times New Roman CYR"/>
        </w:rPr>
        <w:t xml:space="preserve"> сельского поселения, администрация </w:t>
      </w:r>
      <w:r w:rsidR="005A7FFC">
        <w:rPr>
          <w:rFonts w:ascii="Times New Roman CYR" w:hAnsi="Times New Roman CYR" w:cs="Times New Roman CYR"/>
        </w:rPr>
        <w:t>Журавлёвского</w:t>
      </w:r>
      <w:r>
        <w:rPr>
          <w:rFonts w:ascii="Times New Roman CYR" w:hAnsi="Times New Roman CYR" w:cs="Times New Roman CYR"/>
        </w:rPr>
        <w:t xml:space="preserve"> сельского поселения, -</w:t>
      </w:r>
    </w:p>
    <w:p w:rsidR="009C07BE" w:rsidRPr="001377EB" w:rsidRDefault="009C07BE" w:rsidP="009C07BE">
      <w:pPr>
        <w:autoSpaceDE w:val="0"/>
        <w:autoSpaceDN w:val="0"/>
        <w:adjustRightInd w:val="0"/>
        <w:jc w:val="both"/>
      </w:pPr>
    </w:p>
    <w:p w:rsidR="009C07BE" w:rsidRDefault="009C07BE" w:rsidP="009C07B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ПОСТАНОВЛЯЕТ:</w:t>
      </w:r>
    </w:p>
    <w:p w:rsidR="009C07BE" w:rsidRPr="001377EB" w:rsidRDefault="009C07BE" w:rsidP="009C07BE">
      <w:pPr>
        <w:autoSpaceDE w:val="0"/>
        <w:autoSpaceDN w:val="0"/>
        <w:adjustRightInd w:val="0"/>
        <w:jc w:val="center"/>
      </w:pPr>
    </w:p>
    <w:p w:rsidR="009C07BE" w:rsidRPr="001377EB" w:rsidRDefault="009C07BE" w:rsidP="009C07BE">
      <w:pPr>
        <w:autoSpaceDE w:val="0"/>
        <w:autoSpaceDN w:val="0"/>
        <w:adjustRightInd w:val="0"/>
        <w:ind w:firstLine="1134"/>
        <w:jc w:val="both"/>
      </w:pPr>
      <w:r w:rsidRPr="001377EB">
        <w:t xml:space="preserve">1. </w:t>
      </w:r>
      <w:r>
        <w:rPr>
          <w:rFonts w:ascii="Times New Roman CYR" w:hAnsi="Times New Roman CYR" w:cs="Times New Roman CYR"/>
        </w:rPr>
        <w:t xml:space="preserve">Утвердить административный регламент предоставления муниципальной услуги </w:t>
      </w:r>
      <w:r w:rsidRPr="001377EB">
        <w:t>«</w:t>
      </w:r>
      <w:r>
        <w:rPr>
          <w:rFonts w:ascii="Times New Roman CYR" w:hAnsi="Times New Roman CYR" w:cs="Times New Roman CYR"/>
        </w:rPr>
        <w:t>Присвоение адресов объектам недвижимости</w:t>
      </w:r>
      <w:r w:rsidRPr="001377EB">
        <w:t>».</w:t>
      </w:r>
    </w:p>
    <w:p w:rsidR="009C07BE" w:rsidRDefault="009C07BE" w:rsidP="009C07BE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1377EB">
        <w:rPr>
          <w:color w:val="000000"/>
        </w:rPr>
        <w:t xml:space="preserve">2. </w:t>
      </w:r>
      <w:r>
        <w:rPr>
          <w:rFonts w:ascii="Times New Roman CYR" w:hAnsi="Times New Roman CYR" w:cs="Times New Roman CYR"/>
          <w:color w:val="000000"/>
        </w:rPr>
        <w:t xml:space="preserve">Настоящее постановление разместить на </w:t>
      </w:r>
      <w:r w:rsidR="00FC3F48">
        <w:rPr>
          <w:rFonts w:ascii="Times New Roman CYR" w:hAnsi="Times New Roman CYR" w:cs="Times New Roman CYR"/>
          <w:color w:val="000000"/>
        </w:rPr>
        <w:t>доске объявлений в здании администрации Журавлёвского сельского поселения 2 этаж.</w:t>
      </w:r>
    </w:p>
    <w:p w:rsidR="009C07BE" w:rsidRDefault="009C07BE" w:rsidP="009C07BE">
      <w:pPr>
        <w:autoSpaceDE w:val="0"/>
        <w:autoSpaceDN w:val="0"/>
        <w:adjustRightInd w:val="0"/>
        <w:ind w:firstLine="1134"/>
        <w:jc w:val="both"/>
        <w:rPr>
          <w:rFonts w:ascii="Times New Roman CYR" w:hAnsi="Times New Roman CYR" w:cs="Times New Roman CYR"/>
        </w:rPr>
      </w:pPr>
      <w:r w:rsidRPr="001377EB">
        <w:t xml:space="preserve">4. </w:t>
      </w:r>
      <w:r>
        <w:rPr>
          <w:rFonts w:ascii="Times New Roman CYR" w:hAnsi="Times New Roman CYR" w:cs="Times New Roman CYR"/>
        </w:rPr>
        <w:t>Настоящее постановление вступает в силу со дня его официального опубликования.</w:t>
      </w:r>
    </w:p>
    <w:p w:rsidR="009C07BE" w:rsidRDefault="009C07BE" w:rsidP="009C07BE">
      <w:pPr>
        <w:autoSpaceDE w:val="0"/>
        <w:autoSpaceDN w:val="0"/>
        <w:adjustRightInd w:val="0"/>
        <w:ind w:firstLine="1134"/>
        <w:jc w:val="both"/>
        <w:rPr>
          <w:rFonts w:ascii="Times New Roman CYR" w:hAnsi="Times New Roman CYR" w:cs="Times New Roman CYR"/>
        </w:rPr>
      </w:pPr>
      <w:r w:rsidRPr="001377EB">
        <w:t xml:space="preserve">5. </w:t>
      </w:r>
      <w:proofErr w:type="gramStart"/>
      <w:r>
        <w:rPr>
          <w:rFonts w:ascii="Times New Roman CYR" w:hAnsi="Times New Roman CYR" w:cs="Times New Roman CYR"/>
        </w:rPr>
        <w:t>Контроль за</w:t>
      </w:r>
      <w:proofErr w:type="gramEnd"/>
      <w:r>
        <w:rPr>
          <w:rFonts w:ascii="Times New Roman CYR" w:hAnsi="Times New Roman CYR" w:cs="Times New Roman CYR"/>
        </w:rPr>
        <w:t xml:space="preserve"> выполнением постановления оставляю за собой.</w:t>
      </w:r>
    </w:p>
    <w:p w:rsidR="009C07BE" w:rsidRPr="001377EB" w:rsidRDefault="009C07BE" w:rsidP="009C07BE">
      <w:pPr>
        <w:autoSpaceDE w:val="0"/>
        <w:autoSpaceDN w:val="0"/>
        <w:adjustRightInd w:val="0"/>
        <w:jc w:val="both"/>
      </w:pPr>
    </w:p>
    <w:p w:rsidR="009C07BE" w:rsidRPr="001377EB" w:rsidRDefault="009C07BE" w:rsidP="009C07BE">
      <w:pPr>
        <w:autoSpaceDE w:val="0"/>
        <w:autoSpaceDN w:val="0"/>
        <w:adjustRightInd w:val="0"/>
      </w:pPr>
    </w:p>
    <w:p w:rsidR="009C07BE" w:rsidRDefault="009C07BE" w:rsidP="009C07BE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Председатель </w:t>
      </w:r>
      <w:r w:rsidR="005A7FFC">
        <w:rPr>
          <w:rFonts w:ascii="Times New Roman CYR" w:hAnsi="Times New Roman CYR" w:cs="Times New Roman CYR"/>
        </w:rPr>
        <w:t>Журавлёвского</w:t>
      </w:r>
      <w:r>
        <w:rPr>
          <w:rFonts w:ascii="Times New Roman CYR" w:hAnsi="Times New Roman CYR" w:cs="Times New Roman CYR"/>
        </w:rPr>
        <w:t xml:space="preserve"> сельского совета – </w:t>
      </w:r>
    </w:p>
    <w:p w:rsidR="009C07BE" w:rsidRDefault="009C07BE" w:rsidP="009C07BE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глава администрации </w:t>
      </w:r>
      <w:r w:rsidR="005A7FFC">
        <w:rPr>
          <w:rFonts w:ascii="Times New Roman CYR" w:hAnsi="Times New Roman CYR" w:cs="Times New Roman CYR"/>
        </w:rPr>
        <w:t>Журавлёвского</w:t>
      </w:r>
      <w:r>
        <w:rPr>
          <w:rFonts w:ascii="Times New Roman CYR" w:hAnsi="Times New Roman CYR" w:cs="Times New Roman CYR"/>
        </w:rPr>
        <w:t xml:space="preserve"> </w:t>
      </w:r>
    </w:p>
    <w:p w:rsidR="009C07BE" w:rsidRDefault="009C07BE" w:rsidP="009C07BE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сельского поселения                                                                                                 </w:t>
      </w:r>
      <w:r w:rsidR="00FC3F48">
        <w:rPr>
          <w:rFonts w:ascii="Times New Roman CYR" w:hAnsi="Times New Roman CYR" w:cs="Times New Roman CYR"/>
        </w:rPr>
        <w:t>С.К. Драница</w:t>
      </w:r>
      <w:r>
        <w:rPr>
          <w:rFonts w:ascii="Times New Roman CYR" w:hAnsi="Times New Roman CYR" w:cs="Times New Roman CYR"/>
        </w:rPr>
        <w:t xml:space="preserve"> </w:t>
      </w:r>
    </w:p>
    <w:p w:rsidR="009C07BE" w:rsidRPr="001377EB" w:rsidRDefault="009C07BE" w:rsidP="009C07BE">
      <w:pPr>
        <w:autoSpaceDE w:val="0"/>
        <w:autoSpaceDN w:val="0"/>
        <w:adjustRightInd w:val="0"/>
        <w:rPr>
          <w:color w:val="000000"/>
        </w:rPr>
      </w:pPr>
    </w:p>
    <w:p w:rsidR="009C07BE" w:rsidRPr="001377EB" w:rsidRDefault="009C07BE" w:rsidP="009C07BE">
      <w:pPr>
        <w:autoSpaceDE w:val="0"/>
        <w:autoSpaceDN w:val="0"/>
        <w:adjustRightInd w:val="0"/>
        <w:spacing w:line="276" w:lineRule="auto"/>
        <w:jc w:val="center"/>
      </w:pPr>
    </w:p>
    <w:p w:rsidR="009C07BE" w:rsidRPr="001377EB" w:rsidRDefault="009C07BE" w:rsidP="009C07BE">
      <w:pPr>
        <w:autoSpaceDE w:val="0"/>
        <w:autoSpaceDN w:val="0"/>
        <w:adjustRightInd w:val="0"/>
        <w:spacing w:line="276" w:lineRule="auto"/>
        <w:jc w:val="center"/>
      </w:pPr>
      <w:r w:rsidRPr="001377EB">
        <w:t xml:space="preserve">                                        </w:t>
      </w:r>
    </w:p>
    <w:p w:rsidR="009C07BE" w:rsidRPr="001377EB" w:rsidRDefault="009C07BE" w:rsidP="009C07BE">
      <w:pPr>
        <w:autoSpaceDE w:val="0"/>
        <w:autoSpaceDN w:val="0"/>
        <w:adjustRightInd w:val="0"/>
        <w:spacing w:line="276" w:lineRule="auto"/>
        <w:jc w:val="center"/>
      </w:pPr>
    </w:p>
    <w:p w:rsidR="009C07BE" w:rsidRPr="001377EB" w:rsidRDefault="009C07BE" w:rsidP="009C07BE">
      <w:pPr>
        <w:autoSpaceDE w:val="0"/>
        <w:autoSpaceDN w:val="0"/>
        <w:adjustRightInd w:val="0"/>
        <w:spacing w:line="276" w:lineRule="auto"/>
        <w:jc w:val="center"/>
      </w:pPr>
    </w:p>
    <w:p w:rsidR="009C07BE" w:rsidRPr="001377EB" w:rsidRDefault="009C07BE" w:rsidP="009C07BE">
      <w:pPr>
        <w:autoSpaceDE w:val="0"/>
        <w:autoSpaceDN w:val="0"/>
        <w:adjustRightInd w:val="0"/>
        <w:spacing w:line="276" w:lineRule="auto"/>
        <w:jc w:val="center"/>
      </w:pPr>
    </w:p>
    <w:p w:rsidR="009C07BE" w:rsidRDefault="009C07BE" w:rsidP="009C07BE">
      <w:pPr>
        <w:autoSpaceDE w:val="0"/>
        <w:autoSpaceDN w:val="0"/>
        <w:adjustRightInd w:val="0"/>
        <w:spacing w:line="276" w:lineRule="auto"/>
        <w:jc w:val="center"/>
      </w:pPr>
    </w:p>
    <w:p w:rsidR="00FC3F48" w:rsidRDefault="00FC3F48" w:rsidP="009C07BE">
      <w:pPr>
        <w:autoSpaceDE w:val="0"/>
        <w:autoSpaceDN w:val="0"/>
        <w:adjustRightInd w:val="0"/>
        <w:spacing w:line="276" w:lineRule="auto"/>
        <w:jc w:val="center"/>
      </w:pPr>
    </w:p>
    <w:p w:rsidR="009C07BE" w:rsidRPr="001377EB" w:rsidRDefault="009C07BE" w:rsidP="009C07BE">
      <w:pPr>
        <w:autoSpaceDE w:val="0"/>
        <w:autoSpaceDN w:val="0"/>
        <w:adjustRightInd w:val="0"/>
        <w:spacing w:line="276" w:lineRule="auto"/>
        <w:jc w:val="center"/>
      </w:pPr>
    </w:p>
    <w:p w:rsidR="009C07BE" w:rsidRDefault="009C07BE" w:rsidP="009C07BE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</w:rPr>
      </w:pPr>
      <w:r w:rsidRPr="001377EB">
        <w:t xml:space="preserve">                                        </w:t>
      </w:r>
      <w:r>
        <w:rPr>
          <w:rFonts w:ascii="Times New Roman CYR" w:hAnsi="Times New Roman CYR" w:cs="Times New Roman CYR"/>
        </w:rPr>
        <w:t>Приложение</w:t>
      </w:r>
    </w:p>
    <w:p w:rsidR="009C07BE" w:rsidRDefault="009C07BE" w:rsidP="009C07BE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</w:rPr>
      </w:pPr>
      <w:r w:rsidRPr="001377EB">
        <w:t xml:space="preserve">                                                                          </w:t>
      </w:r>
      <w:r>
        <w:rPr>
          <w:rFonts w:ascii="Times New Roman CYR" w:hAnsi="Times New Roman CYR" w:cs="Times New Roman CYR"/>
        </w:rPr>
        <w:t>к постановлению администрации</w:t>
      </w:r>
    </w:p>
    <w:p w:rsidR="009C07BE" w:rsidRDefault="009C07BE" w:rsidP="009C07BE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</w:rPr>
      </w:pPr>
      <w:r w:rsidRPr="001377EB">
        <w:t xml:space="preserve">                                                                           </w:t>
      </w:r>
      <w:r w:rsidR="005A7FFC">
        <w:rPr>
          <w:rFonts w:ascii="Times New Roman CYR" w:hAnsi="Times New Roman CYR" w:cs="Times New Roman CYR"/>
        </w:rPr>
        <w:t>Журавлёвского</w:t>
      </w:r>
      <w:r>
        <w:rPr>
          <w:rFonts w:ascii="Times New Roman CYR" w:hAnsi="Times New Roman CYR" w:cs="Times New Roman CYR"/>
        </w:rPr>
        <w:t xml:space="preserve"> сельского поселения</w:t>
      </w:r>
    </w:p>
    <w:p w:rsidR="009C07BE" w:rsidRDefault="009C07BE" w:rsidP="009C07BE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</w:rPr>
      </w:pPr>
      <w:r w:rsidRPr="001377EB">
        <w:t xml:space="preserve">                                                          </w:t>
      </w:r>
      <w:r w:rsidR="00686933">
        <w:rPr>
          <w:rFonts w:ascii="Times New Roman CYR" w:hAnsi="Times New Roman CYR" w:cs="Times New Roman CYR"/>
        </w:rPr>
        <w:t>от 28.10.2015 г. № 53</w:t>
      </w:r>
    </w:p>
    <w:p w:rsidR="009C07BE" w:rsidRPr="001377EB" w:rsidRDefault="009C07BE" w:rsidP="009C07BE">
      <w:pPr>
        <w:autoSpaceDE w:val="0"/>
        <w:autoSpaceDN w:val="0"/>
        <w:adjustRightInd w:val="0"/>
        <w:spacing w:line="276" w:lineRule="auto"/>
        <w:jc w:val="right"/>
      </w:pPr>
    </w:p>
    <w:p w:rsidR="009C07BE" w:rsidRDefault="009C07BE" w:rsidP="009C07B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Административный регламент</w:t>
      </w:r>
    </w:p>
    <w:p w:rsidR="009C07BE" w:rsidRDefault="009C07BE" w:rsidP="009C07B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предоставления муниципальной услуги</w:t>
      </w:r>
    </w:p>
    <w:p w:rsidR="009C07BE" w:rsidRPr="001377EB" w:rsidRDefault="009C07BE" w:rsidP="009C07BE">
      <w:pPr>
        <w:autoSpaceDE w:val="0"/>
        <w:autoSpaceDN w:val="0"/>
        <w:adjustRightInd w:val="0"/>
        <w:jc w:val="center"/>
        <w:rPr>
          <w:b/>
          <w:bCs/>
        </w:rPr>
      </w:pPr>
      <w:r w:rsidRPr="001377EB">
        <w:rPr>
          <w:b/>
          <w:bCs/>
        </w:rPr>
        <w:t>«</w:t>
      </w:r>
      <w:r>
        <w:rPr>
          <w:rFonts w:ascii="Times New Roman CYR" w:hAnsi="Times New Roman CYR" w:cs="Times New Roman CYR"/>
          <w:b/>
          <w:bCs/>
        </w:rPr>
        <w:t>Присвоение адресов объектам недвижимости</w:t>
      </w:r>
      <w:r w:rsidRPr="001377EB">
        <w:rPr>
          <w:b/>
          <w:bCs/>
        </w:rPr>
        <w:t>»</w:t>
      </w:r>
    </w:p>
    <w:p w:rsidR="009C07BE" w:rsidRPr="001377EB" w:rsidRDefault="009C07BE" w:rsidP="009C07BE">
      <w:pPr>
        <w:autoSpaceDE w:val="0"/>
        <w:autoSpaceDN w:val="0"/>
        <w:adjustRightInd w:val="0"/>
        <w:jc w:val="center"/>
        <w:rPr>
          <w:b/>
          <w:bCs/>
        </w:rPr>
      </w:pPr>
    </w:p>
    <w:p w:rsidR="009C07BE" w:rsidRDefault="009C07BE" w:rsidP="009C07BE">
      <w:pPr>
        <w:autoSpaceDE w:val="0"/>
        <w:autoSpaceDN w:val="0"/>
        <w:adjustRightInd w:val="0"/>
        <w:spacing w:after="120"/>
        <w:jc w:val="center"/>
        <w:rPr>
          <w:rFonts w:ascii="Times New Roman CYR" w:hAnsi="Times New Roman CYR" w:cs="Times New Roman CYR"/>
          <w:b/>
          <w:bCs/>
        </w:rPr>
      </w:pPr>
      <w:r w:rsidRPr="001377EB">
        <w:rPr>
          <w:b/>
          <w:bCs/>
        </w:rPr>
        <w:t xml:space="preserve">1. </w:t>
      </w:r>
      <w:r>
        <w:rPr>
          <w:rFonts w:ascii="Times New Roman CYR" w:hAnsi="Times New Roman CYR" w:cs="Times New Roman CYR"/>
          <w:b/>
          <w:bCs/>
        </w:rPr>
        <w:t>Общие положения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rPr>
          <w:rFonts w:ascii="Calibri" w:hAnsi="Calibri" w:cs="Calibri"/>
          <w:sz w:val="22"/>
          <w:szCs w:val="22"/>
        </w:rPr>
        <w:t xml:space="preserve"> </w:t>
      </w:r>
      <w:r w:rsidRPr="001377EB">
        <w:rPr>
          <w:rFonts w:ascii="Calibri" w:hAnsi="Calibri" w:cs="Calibri"/>
          <w:sz w:val="22"/>
          <w:szCs w:val="22"/>
        </w:rPr>
        <w:tab/>
      </w:r>
      <w:r w:rsidRPr="001377EB">
        <w:t xml:space="preserve">1.1. </w:t>
      </w:r>
      <w:r>
        <w:rPr>
          <w:rFonts w:ascii="Times New Roman CYR" w:hAnsi="Times New Roman CYR" w:cs="Times New Roman CYR"/>
        </w:rPr>
        <w:t>Наименование муниципальной услуги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Административный регламент по предоставлению муниципальной услуги </w:t>
      </w:r>
      <w:r w:rsidRPr="001377EB">
        <w:t>«</w:t>
      </w:r>
      <w:r>
        <w:rPr>
          <w:rFonts w:ascii="Times New Roman CYR" w:hAnsi="Times New Roman CYR" w:cs="Times New Roman CYR"/>
        </w:rPr>
        <w:t>Присвоение адресов объектам недвижимости</w:t>
      </w:r>
      <w:r w:rsidRPr="001377EB">
        <w:t>» (</w:t>
      </w:r>
      <w:r>
        <w:rPr>
          <w:rFonts w:ascii="Times New Roman CYR" w:hAnsi="Times New Roman CYR" w:cs="Times New Roman CYR"/>
        </w:rPr>
        <w:t>далее - Административный регламент) определяет сроки и последовательность административных действий и административных процедур при предоставлении муниципальной услуги по присвоению или подтверждению адресов объектам недвижимости (далее - муниципальная услуга).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</w:t>
      </w:r>
      <w:r w:rsidRPr="001377EB">
        <w:tab/>
        <w:t xml:space="preserve">1.2. </w:t>
      </w:r>
      <w:r>
        <w:rPr>
          <w:rFonts w:ascii="Times New Roman CYR" w:hAnsi="Times New Roman CYR" w:cs="Times New Roman CYR"/>
        </w:rPr>
        <w:t>Перечень нормативных правовых актов, непосредственно регулирующих исполнение муниципальной услуги:</w:t>
      </w:r>
    </w:p>
    <w:p w:rsidR="009C07BE" w:rsidRPr="001377EB" w:rsidRDefault="009C07BE" w:rsidP="009C07BE">
      <w:pPr>
        <w:autoSpaceDE w:val="0"/>
        <w:autoSpaceDN w:val="0"/>
        <w:adjustRightInd w:val="0"/>
        <w:ind w:firstLine="709"/>
        <w:jc w:val="both"/>
      </w:pPr>
      <w:r w:rsidRPr="001377EB">
        <w:t xml:space="preserve"> - </w:t>
      </w:r>
      <w:r>
        <w:rPr>
          <w:rFonts w:ascii="Times New Roman CYR" w:hAnsi="Times New Roman CYR" w:cs="Times New Roman CYR"/>
        </w:rPr>
        <w:t xml:space="preserve">Федеральный Закон от 06.10.2003 г. № 131-ФЗ </w:t>
      </w:r>
      <w:r w:rsidRPr="001377EB">
        <w:t>«</w:t>
      </w:r>
      <w:r>
        <w:rPr>
          <w:rFonts w:ascii="Times New Roman CYR" w:hAnsi="Times New Roman CYR" w:cs="Times New Roman CYR"/>
        </w:rPr>
        <w:t>Об общих принципах организации местного самоуправления в Российской Федерации</w:t>
      </w:r>
      <w:r w:rsidRPr="001377EB">
        <w:t>»;</w:t>
      </w:r>
    </w:p>
    <w:p w:rsidR="009C07BE" w:rsidRDefault="009C07BE" w:rsidP="009C07BE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1377EB">
        <w:t xml:space="preserve"> - </w:t>
      </w:r>
      <w:r>
        <w:rPr>
          <w:rFonts w:ascii="Times New Roman CYR" w:hAnsi="Times New Roman CYR" w:cs="Times New Roman CYR"/>
        </w:rPr>
        <w:t xml:space="preserve">Земельный Кодекс Российской Федерации от 25.09.2001 г. № 136-ФЗ; </w:t>
      </w:r>
    </w:p>
    <w:p w:rsidR="009C07BE" w:rsidRPr="001377EB" w:rsidRDefault="009C07BE" w:rsidP="009C07BE">
      <w:pPr>
        <w:autoSpaceDE w:val="0"/>
        <w:autoSpaceDN w:val="0"/>
        <w:adjustRightInd w:val="0"/>
        <w:ind w:firstLine="709"/>
        <w:jc w:val="both"/>
      </w:pPr>
      <w:r w:rsidRPr="001377EB">
        <w:t xml:space="preserve"> - </w:t>
      </w:r>
      <w:r>
        <w:rPr>
          <w:rFonts w:ascii="Times New Roman CYR" w:hAnsi="Times New Roman CYR" w:cs="Times New Roman CYR"/>
        </w:rPr>
        <w:t xml:space="preserve">Федеральный Закон от 02.05.2006 г. № 59-ФЗ </w:t>
      </w:r>
      <w:r w:rsidRPr="001377EB">
        <w:t>«</w:t>
      </w:r>
      <w:r>
        <w:rPr>
          <w:rFonts w:ascii="Times New Roman CYR" w:hAnsi="Times New Roman CYR" w:cs="Times New Roman CYR"/>
        </w:rPr>
        <w:t>О порядке рассмотрения обращений граждан Российской федерации</w:t>
      </w:r>
      <w:r w:rsidRPr="001377EB">
        <w:t>»;</w:t>
      </w:r>
    </w:p>
    <w:p w:rsidR="009C07BE" w:rsidRPr="001377EB" w:rsidRDefault="009C07BE" w:rsidP="009C07BE">
      <w:pPr>
        <w:autoSpaceDE w:val="0"/>
        <w:autoSpaceDN w:val="0"/>
        <w:adjustRightInd w:val="0"/>
        <w:ind w:firstLine="709"/>
        <w:jc w:val="both"/>
      </w:pPr>
      <w:r w:rsidRPr="001377EB">
        <w:t xml:space="preserve"> - </w:t>
      </w:r>
      <w:r>
        <w:rPr>
          <w:rFonts w:ascii="Times New Roman CYR" w:hAnsi="Times New Roman CYR" w:cs="Times New Roman CYR"/>
        </w:rPr>
        <w:t xml:space="preserve">Постановление Правительства Российской Федерации № 1221 от 19.11.2014г </w:t>
      </w:r>
      <w:r w:rsidRPr="001377EB">
        <w:t>«</w:t>
      </w:r>
      <w:r>
        <w:rPr>
          <w:rFonts w:ascii="Times New Roman CYR" w:hAnsi="Times New Roman CYR" w:cs="Times New Roman CYR"/>
        </w:rPr>
        <w:t>Об утверждении Правил присвоения, изменения и аннулирования адресов</w:t>
      </w:r>
      <w:r w:rsidRPr="001377EB">
        <w:t>»;</w:t>
      </w:r>
    </w:p>
    <w:p w:rsidR="009C07BE" w:rsidRDefault="009C07BE" w:rsidP="009C07BE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1377EB">
        <w:t xml:space="preserve">- </w:t>
      </w:r>
      <w:r>
        <w:rPr>
          <w:rFonts w:ascii="Times New Roman CYR" w:hAnsi="Times New Roman CYR" w:cs="Times New Roman CYR"/>
        </w:rPr>
        <w:t xml:space="preserve">Правила присвоения адресов на территории муниципального образования </w:t>
      </w:r>
      <w:r w:rsidR="005A7FFC">
        <w:rPr>
          <w:rFonts w:ascii="Times New Roman CYR" w:hAnsi="Times New Roman CYR" w:cs="Times New Roman CYR"/>
        </w:rPr>
        <w:t>Журавлёвского</w:t>
      </w:r>
      <w:r>
        <w:rPr>
          <w:rFonts w:ascii="Times New Roman CYR" w:hAnsi="Times New Roman CYR" w:cs="Times New Roman CYR"/>
        </w:rPr>
        <w:t xml:space="preserve"> сельское поселение Симферопольского района Республики Крым, утвержденные постановлением администрации </w:t>
      </w:r>
      <w:r w:rsidR="005A7FFC">
        <w:rPr>
          <w:rFonts w:ascii="Times New Roman CYR" w:hAnsi="Times New Roman CYR" w:cs="Times New Roman CYR"/>
        </w:rPr>
        <w:t>Журавлёвского</w:t>
      </w:r>
      <w:r>
        <w:rPr>
          <w:rFonts w:ascii="Times New Roman CYR" w:hAnsi="Times New Roman CYR" w:cs="Times New Roman CYR"/>
        </w:rPr>
        <w:t xml:space="preserve"> сельского поселения № </w:t>
      </w:r>
      <w:r w:rsidR="005A7FFC">
        <w:rPr>
          <w:rFonts w:ascii="Times New Roman CYR" w:hAnsi="Times New Roman CYR" w:cs="Times New Roman CYR"/>
        </w:rPr>
        <w:t>12</w:t>
      </w:r>
      <w:r>
        <w:rPr>
          <w:rFonts w:ascii="Times New Roman CYR" w:hAnsi="Times New Roman CYR" w:cs="Times New Roman CYR"/>
        </w:rPr>
        <w:t xml:space="preserve"> от </w:t>
      </w:r>
      <w:r w:rsidR="005A7FFC">
        <w:rPr>
          <w:rFonts w:ascii="Times New Roman CYR" w:hAnsi="Times New Roman CYR" w:cs="Times New Roman CYR"/>
        </w:rPr>
        <w:t>26.05.2015</w:t>
      </w:r>
      <w:r>
        <w:rPr>
          <w:rFonts w:ascii="Times New Roman CYR" w:hAnsi="Times New Roman CYR" w:cs="Times New Roman CYR"/>
        </w:rPr>
        <w:t xml:space="preserve"> г.</w:t>
      </w:r>
    </w:p>
    <w:p w:rsidR="009C07BE" w:rsidRDefault="009C07BE" w:rsidP="009C07BE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1377EB">
        <w:t xml:space="preserve"> - </w:t>
      </w:r>
      <w:r>
        <w:rPr>
          <w:rFonts w:ascii="Times New Roman CYR" w:hAnsi="Times New Roman CYR" w:cs="Times New Roman CYR"/>
        </w:rPr>
        <w:t xml:space="preserve">Устав муниципального образования </w:t>
      </w:r>
      <w:r w:rsidR="005A7FFC">
        <w:rPr>
          <w:rFonts w:ascii="Times New Roman CYR" w:hAnsi="Times New Roman CYR" w:cs="Times New Roman CYR"/>
        </w:rPr>
        <w:t>Журавлёвского</w:t>
      </w:r>
      <w:r>
        <w:rPr>
          <w:rFonts w:ascii="Times New Roman CYR" w:hAnsi="Times New Roman CYR" w:cs="Times New Roman CYR"/>
        </w:rPr>
        <w:t xml:space="preserve"> сельское поселение Симферопольского района Республики Крым;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ab/>
        <w:t xml:space="preserve">1.3. </w:t>
      </w:r>
      <w:r>
        <w:rPr>
          <w:rFonts w:ascii="Times New Roman CYR" w:hAnsi="Times New Roman CYR" w:cs="Times New Roman CYR"/>
        </w:rPr>
        <w:t>Муниципальную услугу предоставляет специалист сектора по вопросам  муниципального имущества, землеустройства и территориального планирования.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</w:t>
      </w:r>
      <w:r w:rsidRPr="001377EB">
        <w:tab/>
        <w:t xml:space="preserve">1.4. </w:t>
      </w:r>
      <w:r>
        <w:rPr>
          <w:rFonts w:ascii="Times New Roman CYR" w:hAnsi="Times New Roman CYR" w:cs="Times New Roman CYR"/>
        </w:rPr>
        <w:t>Получателями муниципальной услуги (далее - Заявитель) выступают: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- </w:t>
      </w:r>
      <w:r>
        <w:rPr>
          <w:rFonts w:ascii="Times New Roman CYR" w:hAnsi="Times New Roman CYR" w:cs="Times New Roman CYR"/>
        </w:rPr>
        <w:t>физические лица;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- </w:t>
      </w:r>
      <w:r>
        <w:rPr>
          <w:rFonts w:ascii="Times New Roman CYR" w:hAnsi="Times New Roman CYR" w:cs="Times New Roman CYR"/>
        </w:rPr>
        <w:t>юридические лица (организации всех форм собственности) в лице руководителя организации либо представителя по доверенности;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- </w:t>
      </w:r>
      <w:r>
        <w:rPr>
          <w:rFonts w:ascii="Times New Roman CYR" w:hAnsi="Times New Roman CYR" w:cs="Times New Roman CYR"/>
        </w:rPr>
        <w:t>индивидуальные предприниматели;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 1.5. </w:t>
      </w:r>
      <w:r>
        <w:rPr>
          <w:rFonts w:ascii="Times New Roman CYR" w:hAnsi="Times New Roman CYR" w:cs="Times New Roman CYR"/>
        </w:rPr>
        <w:t>Результат предоставления муниципальной услуги.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 </w:t>
      </w:r>
      <w:r>
        <w:rPr>
          <w:rFonts w:ascii="Times New Roman CYR" w:hAnsi="Times New Roman CYR" w:cs="Times New Roman CYR"/>
        </w:rPr>
        <w:t>Результатом предоставления муниципальной услуги является: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- </w:t>
      </w:r>
      <w:r>
        <w:rPr>
          <w:rFonts w:ascii="Times New Roman CYR" w:hAnsi="Times New Roman CYR" w:cs="Times New Roman CYR"/>
        </w:rPr>
        <w:t>выдача заявителю постановления о присвоении адреса объекту недвижимости,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- </w:t>
      </w:r>
      <w:r>
        <w:rPr>
          <w:rFonts w:ascii="Times New Roman CYR" w:hAnsi="Times New Roman CYR" w:cs="Times New Roman CYR"/>
        </w:rPr>
        <w:t>отказ в присвоении адреса объекту недвижимости.</w:t>
      </w:r>
    </w:p>
    <w:p w:rsidR="009C07BE" w:rsidRPr="001377EB" w:rsidRDefault="009C07BE" w:rsidP="009C07BE">
      <w:pPr>
        <w:autoSpaceDE w:val="0"/>
        <w:autoSpaceDN w:val="0"/>
        <w:adjustRightInd w:val="0"/>
        <w:jc w:val="both"/>
      </w:pPr>
    </w:p>
    <w:p w:rsidR="009C07BE" w:rsidRPr="0057779D" w:rsidRDefault="009C07BE" w:rsidP="009C07BE">
      <w:pPr>
        <w:pStyle w:val="1"/>
        <w:ind w:firstLine="709"/>
        <w:jc w:val="center"/>
        <w:rPr>
          <w:color w:val="666666"/>
          <w:sz w:val="28"/>
          <w:szCs w:val="28"/>
        </w:rPr>
      </w:pPr>
      <w:r w:rsidRPr="0057779D">
        <w:rPr>
          <w:rStyle w:val="apple-style-span"/>
          <w:rFonts w:ascii="'Times New Roman'" w:hAnsi="'Times New Roman'"/>
          <w:b/>
          <w:bCs/>
          <w:color w:val="000000"/>
          <w:sz w:val="28"/>
          <w:szCs w:val="28"/>
        </w:rPr>
        <w:t>2. Стандарт предоставления муниципальной услуги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2.1. </w:t>
      </w:r>
      <w:r>
        <w:rPr>
          <w:rFonts w:ascii="Times New Roman CYR" w:hAnsi="Times New Roman CYR" w:cs="Times New Roman CYR"/>
        </w:rPr>
        <w:t>Порядок информирования о правилах предоставления муниципальной услуги.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>Информация, предоставляемая заинтересованным лицам о муниципальной услуге, является открытой и общедоступной.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Информирование о правилах предоставления муниципальной услуги включает в себя информирование непосредственно в администрации </w:t>
      </w:r>
      <w:r w:rsidR="005A7FFC">
        <w:rPr>
          <w:rFonts w:ascii="Times New Roman CYR" w:hAnsi="Times New Roman CYR" w:cs="Times New Roman CYR"/>
        </w:rPr>
        <w:t>Журавлёвского</w:t>
      </w:r>
      <w:r>
        <w:rPr>
          <w:rFonts w:ascii="Times New Roman CYR" w:hAnsi="Times New Roman CYR" w:cs="Times New Roman CYR"/>
        </w:rPr>
        <w:t xml:space="preserve"> сельского поселения, а также с использованием средств телефонной и почтовой связи, посредством размещения информации в сети Интернет, средствах массовой информации, информационном стенде, иным способом, позволяющим осуществлять информирование.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Муниципальная услуга предоставляется специалистом сектора по вопросам муниципального имущества, землеустройства </w:t>
      </w:r>
      <w:r w:rsidR="00686933">
        <w:rPr>
          <w:rFonts w:ascii="Times New Roman CYR" w:hAnsi="Times New Roman CYR" w:cs="Times New Roman CYR"/>
        </w:rPr>
        <w:t>и территориального планирован</w:t>
      </w:r>
      <w:r w:rsidR="00FC3F48">
        <w:rPr>
          <w:rFonts w:ascii="Times New Roman CYR" w:hAnsi="Times New Roman CYR" w:cs="Times New Roman CYR"/>
        </w:rPr>
        <w:t>и</w:t>
      </w:r>
      <w:r>
        <w:rPr>
          <w:rFonts w:ascii="Times New Roman CYR" w:hAnsi="Times New Roman CYR" w:cs="Times New Roman CYR"/>
        </w:rPr>
        <w:t xml:space="preserve">я </w:t>
      </w:r>
      <w:proofErr w:type="spellStart"/>
      <w:r w:rsidR="005A7FFC">
        <w:rPr>
          <w:rFonts w:ascii="Times New Roman CYR" w:hAnsi="Times New Roman CYR" w:cs="Times New Roman CYR"/>
        </w:rPr>
        <w:t>Журавлёвского</w:t>
      </w:r>
      <w:proofErr w:type="spellEnd"/>
      <w:r>
        <w:rPr>
          <w:rFonts w:ascii="Times New Roman CYR" w:hAnsi="Times New Roman CYR" w:cs="Times New Roman CYR"/>
        </w:rPr>
        <w:t xml:space="preserve"> сельского поселения (далее – специалист администрации поселения).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</w:t>
      </w:r>
      <w:r w:rsidRPr="001377EB">
        <w:tab/>
        <w:t xml:space="preserve">2.1.1. </w:t>
      </w:r>
      <w:r>
        <w:rPr>
          <w:rFonts w:ascii="Times New Roman CYR" w:hAnsi="Times New Roman CYR" w:cs="Times New Roman CYR"/>
        </w:rPr>
        <w:t xml:space="preserve">Информацию о порядке и правилах предоставления муниципальной услуги можно получить по месту нахождения администрации: 297503, РФ, Республика Крым, </w:t>
      </w:r>
      <w:r w:rsidR="00FC3F48">
        <w:rPr>
          <w:rFonts w:ascii="Times New Roman CYR" w:hAnsi="Times New Roman CYR" w:cs="Times New Roman CYR"/>
        </w:rPr>
        <w:t>Симферопольский район, с. Журавлёвка, ул. Мира, д. 40</w:t>
      </w:r>
      <w:r>
        <w:rPr>
          <w:rFonts w:ascii="Times New Roman CYR" w:hAnsi="Times New Roman CYR" w:cs="Times New Roman CYR"/>
        </w:rPr>
        <w:t>.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График работы администрации: понедельник- пятница с 8-00 до 12-00 и с 13-00 до 17-00  Выходные дни - суббота, воскресенье.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</w:t>
      </w:r>
      <w:r w:rsidRPr="001377EB">
        <w:tab/>
        <w:t xml:space="preserve">2.1.2. </w:t>
      </w:r>
      <w:r>
        <w:rPr>
          <w:rFonts w:ascii="Times New Roman CYR" w:hAnsi="Times New Roman CYR" w:cs="Times New Roman CYR"/>
        </w:rPr>
        <w:t>Справочные телефоны:</w:t>
      </w:r>
    </w:p>
    <w:p w:rsidR="009C07BE" w:rsidRPr="001377EB" w:rsidRDefault="00FC3F48" w:rsidP="009C07BE">
      <w:pPr>
        <w:autoSpaceDE w:val="0"/>
        <w:autoSpaceDN w:val="0"/>
        <w:adjustRightInd w:val="0"/>
        <w:jc w:val="both"/>
      </w:pPr>
      <w:r>
        <w:t xml:space="preserve"> (3652) 325-118</w:t>
      </w:r>
      <w:r w:rsidR="009C07BE" w:rsidRPr="001377EB">
        <w:t>;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</w:t>
      </w:r>
      <w:r w:rsidRPr="001377EB">
        <w:tab/>
        <w:t xml:space="preserve">2.1.3. </w:t>
      </w:r>
      <w:r>
        <w:rPr>
          <w:rFonts w:ascii="Times New Roman CYR" w:hAnsi="Times New Roman CYR" w:cs="Times New Roman CYR"/>
        </w:rPr>
        <w:t>Порядок получения информации заявителями: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Информация о процедуре предоставления муниципальной услуги и самой услуги предоставляется бесплатно.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- </w:t>
      </w:r>
      <w:r>
        <w:rPr>
          <w:rFonts w:ascii="Times New Roman CYR" w:hAnsi="Times New Roman CYR" w:cs="Times New Roman CYR"/>
        </w:rPr>
        <w:t>установления права Заявителя на предоставление ему муниципальной услуги;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- </w:t>
      </w:r>
      <w:r>
        <w:rPr>
          <w:rFonts w:ascii="Times New Roman CYR" w:hAnsi="Times New Roman CYR" w:cs="Times New Roman CYR"/>
        </w:rPr>
        <w:t>перечня документов, необходимых для предоставления муниципальной услуги;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- </w:t>
      </w:r>
      <w:r>
        <w:rPr>
          <w:rFonts w:ascii="Times New Roman CYR" w:hAnsi="Times New Roman CYR" w:cs="Times New Roman CYR"/>
        </w:rPr>
        <w:t>источника получения документов, необходимых для предоставления услуги;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- </w:t>
      </w:r>
      <w:r>
        <w:rPr>
          <w:rFonts w:ascii="Times New Roman CYR" w:hAnsi="Times New Roman CYR" w:cs="Times New Roman CYR"/>
        </w:rPr>
        <w:t>времени приема Заявителей;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- </w:t>
      </w:r>
      <w:r>
        <w:rPr>
          <w:rFonts w:ascii="Times New Roman CYR" w:hAnsi="Times New Roman CYR" w:cs="Times New Roman CYR"/>
        </w:rPr>
        <w:t>оснований для отказа в предоставлении муниципальной услуги;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- </w:t>
      </w:r>
      <w:r>
        <w:rPr>
          <w:rFonts w:ascii="Times New Roman CYR" w:hAnsi="Times New Roman CYR" w:cs="Times New Roman CYR"/>
        </w:rPr>
        <w:t>порядка обжалования действий (бездействия) и решений, осуществляемых и принимаемых в ходе исполнения муниципальной услуги.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Получение Заявителями информации о муниципальной услуге может осуществляться путем индивидуального информирования в устной и письменной форме.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Индивидуальное устное информирование по процедуре предоставления муниципальной услуги осуществляется специалистом администрации поселения при обращении заявителей лично или по телефону.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Индивидуальное письменное информирование по процедуре предоставления муниципальной услуги осуществляется специалистом администрации поселения при обращении заинтересованных лиц путем почтовых отправлений, электронной почтой.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Ответ направляется в письменном виде, электронной почтой либо через Интернет-сайт в зависимости от способа обращения Заявителя или способа доставки ответа, указанного в письменном обращении Заявителя с указанием должности лица, подписавшего ответ, а также фамилии и номера телефона непосредственного исполнителя.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При индивидуальном письменном информировании ответ направляется Заявителю в течение 30 календарных дней со дня поступления запроса.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Публичное письменное информирование осуществляется путем публикации информационных материалов в печатных СМИ, включая интернет-сайты, а также оформления информационных стендов.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</w:t>
      </w:r>
      <w:r w:rsidRPr="001377EB">
        <w:tab/>
        <w:t xml:space="preserve">2.2. </w:t>
      </w:r>
      <w:r>
        <w:rPr>
          <w:rFonts w:ascii="Times New Roman CYR" w:hAnsi="Times New Roman CYR" w:cs="Times New Roman CYR"/>
        </w:rPr>
        <w:t>Условия и сроки предоставления муниципальной услуги.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</w:t>
      </w:r>
      <w:r w:rsidRPr="001377EB">
        <w:tab/>
        <w:t xml:space="preserve">2.2.1. </w:t>
      </w:r>
      <w:r>
        <w:rPr>
          <w:rFonts w:ascii="Times New Roman CYR" w:hAnsi="Times New Roman CYR" w:cs="Times New Roman CYR"/>
        </w:rPr>
        <w:t>Специалист администрации поселения предоставляет муниципальную услугу в следующие сроки: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lastRenderedPageBreak/>
        <w:t xml:space="preserve"> 1) </w:t>
      </w:r>
      <w:r>
        <w:rPr>
          <w:rFonts w:ascii="Times New Roman CYR" w:hAnsi="Times New Roman CYR" w:cs="Times New Roman CYR"/>
        </w:rPr>
        <w:t>прием заявления о присвоении адреса объекту недвижимости - в день поступления заявления;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2) </w:t>
      </w:r>
      <w:r>
        <w:rPr>
          <w:rFonts w:ascii="Times New Roman CYR" w:hAnsi="Times New Roman CYR" w:cs="Times New Roman CYR"/>
        </w:rPr>
        <w:t>проверка наличия необходимых документов, прилагаемых к заявлению, и правильности оформления представленных документов - в день поступления заявления;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3) </w:t>
      </w:r>
      <w:r>
        <w:rPr>
          <w:rFonts w:ascii="Times New Roman CYR" w:hAnsi="Times New Roman CYR" w:cs="Times New Roman CYR"/>
        </w:rPr>
        <w:t>подбор и изучение архивных, проектных и прочих материалов, необходимых для установления и оформления адресных документов -  до 5 рабочих дней;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4) </w:t>
      </w:r>
      <w:r>
        <w:rPr>
          <w:rFonts w:ascii="Times New Roman CYR" w:hAnsi="Times New Roman CYR" w:cs="Times New Roman CYR"/>
        </w:rPr>
        <w:t>обследование территории на местности, где расположены объекты недвижимости, для которых устанавливаются адреса (при необходимости)- до 3 рабочих дней;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5) </w:t>
      </w:r>
      <w:r>
        <w:rPr>
          <w:rFonts w:ascii="Times New Roman CYR" w:hAnsi="Times New Roman CYR" w:cs="Times New Roman CYR"/>
        </w:rPr>
        <w:t>подготовка и принятие постановления о присвоении адреса объекта недвижимости – до 5 рабочих дней;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6) </w:t>
      </w:r>
      <w:r>
        <w:rPr>
          <w:rFonts w:ascii="Times New Roman CYR" w:hAnsi="Times New Roman CYR" w:cs="Times New Roman CYR"/>
        </w:rPr>
        <w:t>выдача заявителю постановления о присвоении адреса объекту недвижимости или отказа в присвоении адреса - в назначенный день.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предоставления муниципальной услуги не должен превышать 18 рабочих дней.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</w:t>
      </w:r>
      <w:r w:rsidRPr="001377EB">
        <w:tab/>
        <w:t xml:space="preserve">2.2.2. </w:t>
      </w:r>
      <w:r>
        <w:rPr>
          <w:rFonts w:ascii="Times New Roman CYR" w:hAnsi="Times New Roman CYR" w:cs="Times New Roman CYR"/>
        </w:rPr>
        <w:t>Продолжительность приема у специалиста, осуществляющего выдачу и прием документов, не должна превышать 20 минут.</w:t>
      </w: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1377EB">
        <w:t xml:space="preserve"> </w:t>
      </w:r>
      <w:r w:rsidRPr="001377EB">
        <w:tab/>
        <w:t xml:space="preserve">2.2.3. </w:t>
      </w:r>
      <w:r>
        <w:rPr>
          <w:rFonts w:ascii="Times New Roman CYR" w:hAnsi="Times New Roman CYR" w:cs="Times New Roman CYR"/>
        </w:rPr>
        <w:t>Время ожидания приема Заявителем для сдачи необходимых документов, получения консультаций о процедуре предоставления муниципальной услуги не должно превышать 20 минут.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 2.3. </w:t>
      </w:r>
      <w:r>
        <w:rPr>
          <w:rFonts w:ascii="Times New Roman CYR" w:hAnsi="Times New Roman CYR" w:cs="Times New Roman CYR"/>
        </w:rPr>
        <w:t xml:space="preserve">Перечень оснований для приостановления предоставления муниципальной услуги, отказа в предоставлении муниципальной услуги.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Муниципальная услуга не предоставляется в случаях: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- </w:t>
      </w:r>
      <w:r>
        <w:rPr>
          <w:rFonts w:ascii="Times New Roman CYR" w:hAnsi="Times New Roman CYR" w:cs="Times New Roman CYR"/>
        </w:rPr>
        <w:t xml:space="preserve">наличия правового акта администрации </w:t>
      </w:r>
      <w:r w:rsidR="005A7FFC">
        <w:rPr>
          <w:rFonts w:ascii="Times New Roman CYR" w:hAnsi="Times New Roman CYR" w:cs="Times New Roman CYR"/>
        </w:rPr>
        <w:t>Журавлёвского</w:t>
      </w:r>
      <w:r>
        <w:rPr>
          <w:rFonts w:ascii="Times New Roman CYR" w:hAnsi="Times New Roman CYR" w:cs="Times New Roman CYR"/>
        </w:rPr>
        <w:t xml:space="preserve"> сельского поселения об изменении или переименовании улиц;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- </w:t>
      </w:r>
      <w:r>
        <w:rPr>
          <w:rFonts w:ascii="Times New Roman CYR" w:hAnsi="Times New Roman CYR" w:cs="Times New Roman CYR"/>
        </w:rPr>
        <w:t xml:space="preserve">временным строениям (киоск, павильон и д.р.);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- </w:t>
      </w:r>
      <w:r>
        <w:rPr>
          <w:rFonts w:ascii="Times New Roman CYR" w:hAnsi="Times New Roman CYR" w:cs="Times New Roman CYR"/>
        </w:rPr>
        <w:t>линейным объектам (железнодорожные пути, тупики и их обслуживающие объекты, инженерные коммуникации, линии электропередач, дороги и их обслуживающие объекты и др.);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- </w:t>
      </w:r>
      <w:r>
        <w:rPr>
          <w:rFonts w:ascii="Times New Roman CYR" w:hAnsi="Times New Roman CYR" w:cs="Times New Roman CYR"/>
        </w:rPr>
        <w:t xml:space="preserve">обращения неправомочного лица;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- </w:t>
      </w:r>
      <w:r>
        <w:rPr>
          <w:rFonts w:ascii="Times New Roman CYR" w:hAnsi="Times New Roman CYR" w:cs="Times New Roman CYR"/>
        </w:rPr>
        <w:t xml:space="preserve">отсутствия или предоставления неполного перечня документов, указанных в п. 2.5. настоящего Административного регламента;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- </w:t>
      </w:r>
      <w:r>
        <w:rPr>
          <w:rFonts w:ascii="Times New Roman CYR" w:hAnsi="Times New Roman CYR" w:cs="Times New Roman CYR"/>
        </w:rPr>
        <w:t xml:space="preserve">несоответствия представленных документов по форме и (или) содержанию нормам действующего законодательства.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2.4. </w:t>
      </w:r>
      <w:r>
        <w:rPr>
          <w:rFonts w:ascii="Times New Roman CYR" w:hAnsi="Times New Roman CYR" w:cs="Times New Roman CYR"/>
        </w:rPr>
        <w:t>Требования к месту предоставления муниципальной услуги.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2.4.1. </w:t>
      </w:r>
      <w:r>
        <w:rPr>
          <w:rFonts w:ascii="Times New Roman CYR" w:hAnsi="Times New Roman CYR" w:cs="Times New Roman CYR"/>
        </w:rPr>
        <w:t xml:space="preserve">В здания администрации, у кабинетов находятся вывески с указанием фамилии, имени, отчества, должности специалиста, приемных дней и времени приема.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2.4.2. </w:t>
      </w:r>
      <w:r>
        <w:rPr>
          <w:rFonts w:ascii="Times New Roman CYR" w:hAnsi="Times New Roman CYR" w:cs="Times New Roman CYR"/>
        </w:rPr>
        <w:t xml:space="preserve">Для ожидания приема Заявителю отводятся места оборудованные стульями, столами.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2.4.3. </w:t>
      </w:r>
      <w:r>
        <w:rPr>
          <w:rFonts w:ascii="Times New Roman CYR" w:hAnsi="Times New Roman CYR" w:cs="Times New Roman CYR"/>
        </w:rPr>
        <w:t xml:space="preserve">На информационных стендах должны быть размещены следующие материалы: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- </w:t>
      </w:r>
      <w:r>
        <w:rPr>
          <w:rFonts w:ascii="Times New Roman CYR" w:hAnsi="Times New Roman CYR" w:cs="Times New Roman CYR"/>
        </w:rPr>
        <w:t xml:space="preserve">график приема заинтересованных лиц;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- </w:t>
      </w:r>
      <w:r>
        <w:rPr>
          <w:rFonts w:ascii="Times New Roman CYR" w:hAnsi="Times New Roman CYR" w:cs="Times New Roman CYR"/>
        </w:rPr>
        <w:t>номера телефонов для справок, адреса электронной почты;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 - </w:t>
      </w:r>
      <w:r>
        <w:rPr>
          <w:rFonts w:ascii="Times New Roman CYR" w:hAnsi="Times New Roman CYR" w:cs="Times New Roman CYR"/>
        </w:rPr>
        <w:t xml:space="preserve">номера кабинетов, где осуществляется прием и информирование Заявителей.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2.5. </w:t>
      </w:r>
      <w:r>
        <w:rPr>
          <w:rFonts w:ascii="Times New Roman CYR" w:hAnsi="Times New Roman CYR" w:cs="Times New Roman CYR"/>
        </w:rPr>
        <w:t xml:space="preserve">Перечень документов, необходимых для предоставления муниципальной услуги.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К заявлению о предоставлении муниципальной услуги прилагаются: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1) </w:t>
      </w:r>
      <w:r>
        <w:rPr>
          <w:rFonts w:ascii="Times New Roman CYR" w:hAnsi="Times New Roman CYR" w:cs="Times New Roman CYR"/>
        </w:rPr>
        <w:t xml:space="preserve">копия документа, подтверждающего право собственности на объект недвижимости;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2) </w:t>
      </w:r>
      <w:r>
        <w:rPr>
          <w:rFonts w:ascii="Times New Roman CYR" w:hAnsi="Times New Roman CYR" w:cs="Times New Roman CYR"/>
        </w:rPr>
        <w:t xml:space="preserve">копия личного паспорта;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3) </w:t>
      </w:r>
      <w:r>
        <w:rPr>
          <w:rFonts w:ascii="Times New Roman CYR" w:hAnsi="Times New Roman CYR" w:cs="Times New Roman CYR"/>
        </w:rPr>
        <w:t xml:space="preserve">копия доверенности для представителя;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4) </w:t>
      </w:r>
      <w:r>
        <w:rPr>
          <w:rFonts w:ascii="Times New Roman CYR" w:hAnsi="Times New Roman CYR" w:cs="Times New Roman CYR"/>
        </w:rPr>
        <w:t>плановый материал, выполненный в масштабе 1:500 или 1:2000, с обозначением рассматриваемого земельного участка и (или) объекта недвижимости.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Для присвоения адреса жилым (нежилым) помещениям (дополнительно):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 xml:space="preserve">а) копия разрешения на перепланировку;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б) копия акта приемки в эксплуатацию жилого (нежилого) помещения, полученного в результате перепланировки;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в) поэтажный план жилого дома или нежилого здания (технический паспорт) и экспликация, на котором расположено жилое (нежилое) помещение;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г) выписка из лицевого счета квартиросъемщика по соответствующему жилому помещению;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д) решение суда;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е) иные документы (договоры, справки, и т.д. при необходимости).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Для присвоения адреса вновь выстроенным объектам недвижимости (дополнительно):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а) разрешение на строительство;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в) план размещения объекта недвижимости на картографической основе;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г) поэтажный план жилого (нежилого) здания (технический паспорт);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д) разрешение на ввод объекта в эксплуатацию.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2.6. </w:t>
      </w:r>
      <w:r>
        <w:rPr>
          <w:rFonts w:ascii="Times New Roman CYR" w:hAnsi="Times New Roman CYR" w:cs="Times New Roman CYR"/>
        </w:rPr>
        <w:t xml:space="preserve">Муниципальная услуга по присвоению адреса объекту недвижимости производится бесплатно.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</w:rPr>
      </w:pPr>
      <w:r w:rsidRPr="001377EB">
        <w:rPr>
          <w:b/>
          <w:bCs/>
        </w:rPr>
        <w:t xml:space="preserve">3. </w:t>
      </w:r>
      <w:r>
        <w:rPr>
          <w:rFonts w:ascii="Times New Roman CYR" w:hAnsi="Times New Roman CYR" w:cs="Times New Roman CYR"/>
          <w:b/>
          <w:bCs/>
        </w:rPr>
        <w:t>Административные процедуры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3.1. </w:t>
      </w:r>
      <w:r>
        <w:rPr>
          <w:rFonts w:ascii="Times New Roman CYR" w:hAnsi="Times New Roman CYR" w:cs="Times New Roman CYR"/>
        </w:rPr>
        <w:t xml:space="preserve">Предоставление муниципальной услуги включает в себя следующие административные процедуры: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1) </w:t>
      </w:r>
      <w:r>
        <w:rPr>
          <w:rFonts w:ascii="Times New Roman CYR" w:hAnsi="Times New Roman CYR" w:cs="Times New Roman CYR"/>
        </w:rPr>
        <w:t>прием заявления о присвоении адреса объекту недвижимости;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2) </w:t>
      </w:r>
      <w:r>
        <w:rPr>
          <w:rFonts w:ascii="Times New Roman CYR" w:hAnsi="Times New Roman CYR" w:cs="Times New Roman CYR"/>
        </w:rPr>
        <w:t xml:space="preserve">проверка наличия необходимых документов, прилагаемых к заявлению, и правильности оформления представленных документов;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3) </w:t>
      </w:r>
      <w:r>
        <w:rPr>
          <w:rFonts w:ascii="Times New Roman CYR" w:hAnsi="Times New Roman CYR" w:cs="Times New Roman CYR"/>
        </w:rPr>
        <w:t xml:space="preserve">подбор и изучение архивных, проектных и прочих материалов, необходимых для установления и оформления адресных документов;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4) </w:t>
      </w:r>
      <w:r>
        <w:rPr>
          <w:rFonts w:ascii="Times New Roman CYR" w:hAnsi="Times New Roman CYR" w:cs="Times New Roman CYR"/>
        </w:rPr>
        <w:t xml:space="preserve">обследование территории на местности, где расположены объекты недвижимости, для которых устанавливаются адреса (при необходимости);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5) </w:t>
      </w:r>
      <w:r>
        <w:rPr>
          <w:rFonts w:ascii="Times New Roman CYR" w:hAnsi="Times New Roman CYR" w:cs="Times New Roman CYR"/>
        </w:rPr>
        <w:t>идентификация отношения данного объекта недвижимости и используемых адресов.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 6) </w:t>
      </w:r>
      <w:r>
        <w:rPr>
          <w:rFonts w:ascii="Times New Roman CYR" w:hAnsi="Times New Roman CYR" w:cs="Times New Roman CYR"/>
        </w:rPr>
        <w:t xml:space="preserve">подготовка, утверждение и выдача распоряжения о присвоении адреса объекту недвижимости либо выдача отказа в предоставлении муниципальной услуги. </w:t>
      </w:r>
    </w:p>
    <w:p w:rsidR="009C07BE" w:rsidRPr="0057779D" w:rsidRDefault="009C07BE" w:rsidP="009C07BE">
      <w:pPr>
        <w:pStyle w:val="1"/>
        <w:ind w:firstLine="709"/>
        <w:jc w:val="both"/>
        <w:rPr>
          <w:color w:val="666666"/>
          <w:sz w:val="28"/>
          <w:szCs w:val="28"/>
        </w:rPr>
      </w:pPr>
      <w:r w:rsidRPr="0057779D">
        <w:rPr>
          <w:rStyle w:val="apple-style-span"/>
          <w:rFonts w:ascii="'Times New Roman'" w:hAnsi="'Times New Roman'"/>
          <w:color w:val="000000"/>
          <w:sz w:val="28"/>
          <w:szCs w:val="28"/>
        </w:rPr>
        <w:t xml:space="preserve">Блок-схема порядка предоставления муниципальной услуги представлена в приложении </w:t>
      </w:r>
      <w:r>
        <w:rPr>
          <w:rStyle w:val="apple-style-span"/>
          <w:color w:val="000000"/>
          <w:sz w:val="28"/>
          <w:szCs w:val="28"/>
        </w:rPr>
        <w:t>1</w:t>
      </w:r>
      <w:r w:rsidRPr="0057779D">
        <w:rPr>
          <w:rStyle w:val="apple-style-span"/>
          <w:rFonts w:ascii="'Times New Roman'" w:hAnsi="'Times New Roman'"/>
          <w:color w:val="000000"/>
          <w:sz w:val="28"/>
          <w:szCs w:val="28"/>
        </w:rPr>
        <w:t>.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3.1.1. </w:t>
      </w:r>
      <w:r>
        <w:rPr>
          <w:rFonts w:ascii="Times New Roman CYR" w:hAnsi="Times New Roman CYR" w:cs="Times New Roman CYR"/>
        </w:rPr>
        <w:t xml:space="preserve">Прием заявления о присвоении адреса объекту недвижимости.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Для предоставления муниципальной услуги заявитель представляет заявление, форма которого утверждена приказом Министерства финансов Российской Федерации от 11.12.2014 № 146н.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3.1.2. </w:t>
      </w:r>
      <w:r>
        <w:rPr>
          <w:rFonts w:ascii="Times New Roman CYR" w:hAnsi="Times New Roman CYR" w:cs="Times New Roman CYR"/>
        </w:rPr>
        <w:t xml:space="preserve">Проверка наличия необходимых документов, прилагаемых к заявлению, и правильности оформления представленных документов. Специалистом администрации </w:t>
      </w:r>
      <w:r w:rsidR="005A7FFC">
        <w:rPr>
          <w:rFonts w:ascii="Times New Roman CYR" w:hAnsi="Times New Roman CYR" w:cs="Times New Roman CYR"/>
        </w:rPr>
        <w:t>Журавлёвского</w:t>
      </w:r>
      <w:r>
        <w:rPr>
          <w:rFonts w:ascii="Times New Roman CYR" w:hAnsi="Times New Roman CYR" w:cs="Times New Roman CYR"/>
        </w:rPr>
        <w:t xml:space="preserve"> сельского поселения, осуществляющим прием заявления, проводится проверка представленных документов на соответствие перечню, предусмотренному подпунктом 2.5 настоящего Административного регламента.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3.1.3. </w:t>
      </w:r>
      <w:r>
        <w:rPr>
          <w:rFonts w:ascii="Times New Roman CYR" w:hAnsi="Times New Roman CYR" w:cs="Times New Roman CYR"/>
        </w:rPr>
        <w:t xml:space="preserve">Подбор и изучение архивных, проектных и прочих материалов, необходимых для установления и оформления адресных документов. Специалист администрации </w:t>
      </w:r>
      <w:r w:rsidR="005A7FFC">
        <w:rPr>
          <w:rFonts w:ascii="Times New Roman CYR" w:hAnsi="Times New Roman CYR" w:cs="Times New Roman CYR"/>
        </w:rPr>
        <w:t>Журавлёвского</w:t>
      </w:r>
      <w:r>
        <w:rPr>
          <w:rFonts w:ascii="Times New Roman CYR" w:hAnsi="Times New Roman CYR" w:cs="Times New Roman CYR"/>
        </w:rPr>
        <w:t xml:space="preserve"> сельского поселения, ответственный за адресное хозяйство, изучает содержание документов, приложенных к заявлению, осуществляет подбор и изучение архивных, проектных и прочих материалов, необходимых для установления и оформления адресных документов.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lastRenderedPageBreak/>
        <w:t xml:space="preserve">3.1.4. </w:t>
      </w:r>
      <w:r>
        <w:rPr>
          <w:rFonts w:ascii="Times New Roman CYR" w:hAnsi="Times New Roman CYR" w:cs="Times New Roman CYR"/>
        </w:rPr>
        <w:t xml:space="preserve">Обследование территории на местности, где расположены объекты недвижимости, для которых устанавливаются адреса (при необходимости). Специалист администрации </w:t>
      </w:r>
      <w:r w:rsidR="005A7FFC">
        <w:rPr>
          <w:rFonts w:ascii="Times New Roman CYR" w:hAnsi="Times New Roman CYR" w:cs="Times New Roman CYR"/>
        </w:rPr>
        <w:t>Журавлёвского</w:t>
      </w:r>
      <w:r>
        <w:rPr>
          <w:rFonts w:ascii="Times New Roman CYR" w:hAnsi="Times New Roman CYR" w:cs="Times New Roman CYR"/>
        </w:rPr>
        <w:t xml:space="preserve"> сельского поселения, ответственный за адресное хозяйство осуществляет обследование территории на местности, где расположен объект недвижимости, для которого устанавливается адрес, а также осуществляет взаимное согласование устанавливаемых и существующих адресов близлежащих объектов недвижимости. В случае установления адреса объекту недвижимости на территории, где не поименованы элементы уличной сети, в установленном порядке выполняется процедура присвоения названия элементу уличной сети.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3.1.5. </w:t>
      </w:r>
      <w:r>
        <w:rPr>
          <w:rFonts w:ascii="Times New Roman CYR" w:hAnsi="Times New Roman CYR" w:cs="Times New Roman CYR"/>
        </w:rPr>
        <w:t xml:space="preserve">Идентификация отношения данного объекта недвижимости и используемых адресов. В случае предоставления заявителем документов, из которых усматривается, что объект недвижимости имеет адрес, отличающийся от адресов, используемых в представленных документах, специалист администрации поселения, ответственный за адресное хозяйство, на основании архивных документов и записей производит идентификацию отношения данного объекта недвижимости и используемых адресов. Установленные отношения подтверждаются справкой об адресе объекта недвижимости с обязательным указанием, что данный объект недвижимости ранее в перечисленных документах был адресован иначе.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3.1.6. </w:t>
      </w:r>
      <w:r>
        <w:rPr>
          <w:rFonts w:ascii="Times New Roman CYR" w:hAnsi="Times New Roman CYR" w:cs="Times New Roman CYR"/>
        </w:rPr>
        <w:t xml:space="preserve">Подготовка, утверждение и выдача постановления о присвоении почтового адреса объекту недвижимости либо выдача отказа в предоставлении муниципальной услуги: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1) </w:t>
      </w:r>
      <w:r>
        <w:rPr>
          <w:rFonts w:ascii="Times New Roman CYR" w:hAnsi="Times New Roman CYR" w:cs="Times New Roman CYR"/>
        </w:rPr>
        <w:t xml:space="preserve">Основанием для начала административной процедуры является принятие решения о присвоении почтового адреса объекту недвижимости либо об отказе в предоставлении муниципальной услуги.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2) </w:t>
      </w:r>
      <w:r>
        <w:rPr>
          <w:rFonts w:ascii="Times New Roman CYR" w:hAnsi="Times New Roman CYR" w:cs="Times New Roman CYR"/>
        </w:rPr>
        <w:t xml:space="preserve">Ответственный специалист администрации поселения подготавливает проект постановления администрации поселения о присвоении почтового адреса объекту недвижимости.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3) </w:t>
      </w:r>
      <w:r>
        <w:rPr>
          <w:rFonts w:ascii="Times New Roman CYR" w:hAnsi="Times New Roman CYR" w:cs="Times New Roman CYR"/>
        </w:rPr>
        <w:t xml:space="preserve">Подготовленный проект постановления о присвоении почтового адреса объекту недвижимости согласовывается и подписывается соответствующими специалистами.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4) </w:t>
      </w:r>
      <w:r>
        <w:rPr>
          <w:rFonts w:ascii="Times New Roman CYR" w:hAnsi="Times New Roman CYR" w:cs="Times New Roman CYR"/>
        </w:rPr>
        <w:t xml:space="preserve">В случае несоответствия подготовленного проекта постановления о присвоении почтового адреса объекту недвижимости представленным документам, возвращается проект постановления специалисту администрации поселения в целях доработки на срок, не превышающий 2 рабочих дня.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5) </w:t>
      </w:r>
      <w:r>
        <w:rPr>
          <w:rFonts w:ascii="Times New Roman CYR" w:hAnsi="Times New Roman CYR" w:cs="Times New Roman CYR"/>
        </w:rPr>
        <w:t xml:space="preserve">Согласованный и подписанный проект постановления о присвоении почтового адреса объекту недвижимости направляется на подпись председателю </w:t>
      </w:r>
      <w:r w:rsidR="005A7FFC">
        <w:rPr>
          <w:rFonts w:ascii="Times New Roman CYR" w:hAnsi="Times New Roman CYR" w:cs="Times New Roman CYR"/>
        </w:rPr>
        <w:t>Журавлёвского</w:t>
      </w:r>
      <w:r>
        <w:rPr>
          <w:rFonts w:ascii="Times New Roman CYR" w:hAnsi="Times New Roman CYR" w:cs="Times New Roman CYR"/>
        </w:rPr>
        <w:t xml:space="preserve"> сельского совета – главе администрации </w:t>
      </w:r>
      <w:r w:rsidR="005A7FFC">
        <w:rPr>
          <w:rFonts w:ascii="Times New Roman CYR" w:hAnsi="Times New Roman CYR" w:cs="Times New Roman CYR"/>
        </w:rPr>
        <w:t>Журавлёвского</w:t>
      </w:r>
      <w:r>
        <w:rPr>
          <w:rFonts w:ascii="Times New Roman CYR" w:hAnsi="Times New Roman CYR" w:cs="Times New Roman CYR"/>
        </w:rPr>
        <w:t xml:space="preserve"> сельского поселения.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6) </w:t>
      </w:r>
      <w:r>
        <w:rPr>
          <w:rFonts w:ascii="Times New Roman CYR" w:hAnsi="Times New Roman CYR" w:cs="Times New Roman CYR"/>
        </w:rPr>
        <w:t xml:space="preserve">После согласования и подписания постановления о присвоении почтового адреса объекту недвижимости, ответственный специалист вносит соответствующие изменения в адресный реестр.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7) </w:t>
      </w:r>
      <w:r>
        <w:rPr>
          <w:rFonts w:ascii="Times New Roman CYR" w:hAnsi="Times New Roman CYR" w:cs="Times New Roman CYR"/>
        </w:rPr>
        <w:t xml:space="preserve">Заявителю лично передается один экземпляр постановления о присвоении почтового адреса объекту недвижимости. Постановление о присвоении почтового адреса объекту недвижимости может быть выдано уполномоченному доверенностью лицу на руки с предъявлением документа, удостоверяющего личность. </w:t>
      </w:r>
    </w:p>
    <w:p w:rsidR="009C07BE" w:rsidRPr="00B37494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8) </w:t>
      </w:r>
      <w:r>
        <w:rPr>
          <w:rFonts w:ascii="Times New Roman CYR" w:hAnsi="Times New Roman CYR" w:cs="Times New Roman CYR"/>
        </w:rPr>
        <w:t xml:space="preserve">Проект письма об отказе в предоставлении муниципальной услуги оформляется в течение 10-ти рабочих дней с момента регистрации заявления при наличии оснований, предусмотренных пунктом 2.3. настоящего Административного регламента, выявленных в процессе рассмотрения представленных документов. </w:t>
      </w:r>
      <w:r w:rsidRPr="00B37494">
        <w:rPr>
          <w:rFonts w:ascii="Times New Roman CYR" w:hAnsi="Times New Roman CYR" w:cs="Times New Roman CYR"/>
        </w:rPr>
        <w:t>Форма решения об отказе в присвоении объекту адресации адреса или аннулировании его адреса</w:t>
      </w:r>
      <w:r>
        <w:rPr>
          <w:rFonts w:ascii="Times New Roman CYR" w:hAnsi="Times New Roman CYR" w:cs="Times New Roman CYR"/>
        </w:rPr>
        <w:t xml:space="preserve">, утверждена </w:t>
      </w:r>
      <w:r w:rsidRPr="00B37494">
        <w:rPr>
          <w:rFonts w:ascii="Times New Roman CYR" w:hAnsi="Times New Roman CYR" w:cs="Times New Roman CYR"/>
        </w:rPr>
        <w:t>Приказ</w:t>
      </w:r>
      <w:r>
        <w:rPr>
          <w:rFonts w:ascii="Times New Roman CYR" w:hAnsi="Times New Roman CYR" w:cs="Times New Roman CYR"/>
        </w:rPr>
        <w:t>ом</w:t>
      </w:r>
      <w:r w:rsidRPr="00B37494">
        <w:rPr>
          <w:rFonts w:ascii="Times New Roman CYR" w:hAnsi="Times New Roman CYR" w:cs="Times New Roman CYR"/>
        </w:rPr>
        <w:t xml:space="preserve"> Минфина России от 11 декабря </w:t>
      </w:r>
      <w:smartTag w:uri="urn:schemas-microsoft-com:office:smarttags" w:element="metricconverter">
        <w:smartTagPr>
          <w:attr w:name="ProductID" w:val="2014 г"/>
        </w:smartTagPr>
        <w:r w:rsidRPr="00B37494">
          <w:rPr>
            <w:rFonts w:ascii="Times New Roman CYR" w:hAnsi="Times New Roman CYR" w:cs="Times New Roman CYR"/>
          </w:rPr>
          <w:t>2014 г</w:t>
        </w:r>
      </w:smartTag>
      <w:r w:rsidRPr="00B37494">
        <w:rPr>
          <w:rFonts w:ascii="Times New Roman CYR" w:hAnsi="Times New Roman CYR" w:cs="Times New Roman CYR"/>
        </w:rPr>
        <w:t xml:space="preserve">. </w:t>
      </w:r>
      <w:r>
        <w:rPr>
          <w:rFonts w:ascii="Times New Roman CYR" w:hAnsi="Times New Roman CYR" w:cs="Times New Roman CYR"/>
        </w:rPr>
        <w:t>№</w:t>
      </w:r>
      <w:r w:rsidRPr="00B37494">
        <w:rPr>
          <w:rFonts w:ascii="Times New Roman CYR" w:hAnsi="Times New Roman CYR" w:cs="Times New Roman CYR"/>
        </w:rPr>
        <w:t> 146н</w:t>
      </w:r>
      <w:r>
        <w:rPr>
          <w:rFonts w:ascii="Times New Roman CYR" w:hAnsi="Times New Roman CYR" w:cs="Times New Roman CYR"/>
        </w:rPr>
        <w:t xml:space="preserve">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lastRenderedPageBreak/>
        <w:t xml:space="preserve">9) </w:t>
      </w:r>
      <w:r>
        <w:rPr>
          <w:rFonts w:ascii="Times New Roman CYR" w:hAnsi="Times New Roman CYR" w:cs="Times New Roman CYR"/>
        </w:rPr>
        <w:t xml:space="preserve">Письмо об отказе в предоставлении муниципальной услуги передается Заявителю лично или направляется посредством почтовой связи.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rPr>
          <w:b/>
          <w:bCs/>
        </w:rPr>
        <w:t xml:space="preserve">4. </w:t>
      </w:r>
      <w:r>
        <w:rPr>
          <w:rFonts w:ascii="Times New Roman CYR" w:hAnsi="Times New Roman CYR" w:cs="Times New Roman CYR"/>
          <w:b/>
          <w:bCs/>
        </w:rPr>
        <w:t>Порядок и формы контроля за предоставление муниципальной услуги</w:t>
      </w:r>
      <w:r>
        <w:rPr>
          <w:rFonts w:ascii="Times New Roman CYR" w:hAnsi="Times New Roman CYR" w:cs="Times New Roman CYR"/>
        </w:rPr>
        <w:t xml:space="preserve">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4.1. </w:t>
      </w:r>
      <w:r>
        <w:rPr>
          <w:rFonts w:ascii="Times New Roman CYR" w:hAnsi="Times New Roman CYR" w:cs="Times New Roman CYR"/>
        </w:rPr>
        <w:t xml:space="preserve">Текущий </w:t>
      </w:r>
      <w:proofErr w:type="gramStart"/>
      <w:r>
        <w:rPr>
          <w:rFonts w:ascii="Times New Roman CYR" w:hAnsi="Times New Roman CYR" w:cs="Times New Roman CYR"/>
        </w:rPr>
        <w:t>контроль за</w:t>
      </w:r>
      <w:proofErr w:type="gramEnd"/>
      <w:r>
        <w:rPr>
          <w:rFonts w:ascii="Times New Roman CYR" w:hAnsi="Times New Roman CYR" w:cs="Times New Roman CYR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 поселения осуществляется заместителем главы администрации.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4.2. </w:t>
      </w:r>
      <w:r>
        <w:rPr>
          <w:rFonts w:ascii="Times New Roman CYR" w:hAnsi="Times New Roman CYR" w:cs="Times New Roman CYR"/>
        </w:rPr>
        <w:t xml:space="preserve">Текущий контроль осуществляется путем проведения проверок соблюдения и исполнения специалистом администрации поселения положений настоящего административного регламента, иных правовых актов.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4.3. </w:t>
      </w:r>
      <w:r>
        <w:rPr>
          <w:rFonts w:ascii="Times New Roman CYR" w:hAnsi="Times New Roman CYR" w:cs="Times New Roman CYR"/>
        </w:rPr>
        <w:t xml:space="preserve">Периодичность осуществления текущего контроля устанавливается председателем </w:t>
      </w:r>
      <w:r w:rsidR="005A7FFC">
        <w:rPr>
          <w:rFonts w:ascii="Times New Roman CYR" w:hAnsi="Times New Roman CYR" w:cs="Times New Roman CYR"/>
        </w:rPr>
        <w:t>Журавлёвского</w:t>
      </w:r>
      <w:r>
        <w:rPr>
          <w:rFonts w:ascii="Times New Roman CYR" w:hAnsi="Times New Roman CYR" w:cs="Times New Roman CYR"/>
        </w:rPr>
        <w:t xml:space="preserve"> сельского совета – главой администрации </w:t>
      </w:r>
      <w:r w:rsidR="005A7FFC">
        <w:rPr>
          <w:rFonts w:ascii="Times New Roman CYR" w:hAnsi="Times New Roman CYR" w:cs="Times New Roman CYR"/>
        </w:rPr>
        <w:t>Журавлёвского</w:t>
      </w:r>
      <w:r>
        <w:rPr>
          <w:rFonts w:ascii="Times New Roman CYR" w:hAnsi="Times New Roman CYR" w:cs="Times New Roman CYR"/>
        </w:rPr>
        <w:t xml:space="preserve"> сельского поселения.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4.4. </w:t>
      </w:r>
      <w:proofErr w:type="gramStart"/>
      <w:r>
        <w:rPr>
          <w:rFonts w:ascii="Times New Roman CYR" w:hAnsi="Times New Roman CYR" w:cs="Times New Roman CYR"/>
        </w:rPr>
        <w:t>Контроль за</w:t>
      </w:r>
      <w:proofErr w:type="gramEnd"/>
      <w:r>
        <w:rPr>
          <w:rFonts w:ascii="Times New Roman CYR" w:hAnsi="Times New Roman CYR" w:cs="Times New Roman CYR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 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4.5. </w:t>
      </w:r>
      <w:r>
        <w:rPr>
          <w:rFonts w:ascii="Times New Roman CYR" w:hAnsi="Times New Roman CYR" w:cs="Times New Roman CYR"/>
        </w:rPr>
        <w:t xml:space="preserve">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4.6. </w:t>
      </w:r>
      <w:r>
        <w:rPr>
          <w:rFonts w:ascii="Times New Roman CYR" w:hAnsi="Times New Roman CYR" w:cs="Times New Roman CYR"/>
        </w:rPr>
        <w:t xml:space="preserve">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</w:rPr>
      </w:pPr>
      <w:r w:rsidRPr="001377EB">
        <w:rPr>
          <w:b/>
          <w:bCs/>
        </w:rPr>
        <w:t xml:space="preserve">5. </w:t>
      </w:r>
      <w:r>
        <w:rPr>
          <w:rFonts w:ascii="Times New Roman CYR" w:hAnsi="Times New Roman CYR" w:cs="Times New Roman CYR"/>
          <w:b/>
          <w:bCs/>
        </w:rPr>
        <w:t>Порядок обжалования действий (бездействия) должностного лица, а также принимаемого им решения при предоставлении муниципальной услуги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5.1. </w:t>
      </w:r>
      <w:r>
        <w:rPr>
          <w:rFonts w:ascii="Times New Roman CYR" w:hAnsi="Times New Roman CYR" w:cs="Times New Roman CYR"/>
        </w:rPr>
        <w:t xml:space="preserve"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5.2. </w:t>
      </w:r>
      <w:r>
        <w:rPr>
          <w:rFonts w:ascii="Times New Roman CYR" w:hAnsi="Times New Roman CYR" w:cs="Times New Roman CYR"/>
        </w:rPr>
        <w:t xml:space="preserve">В части досудебного обжалования заявители имеют право обратиться с жалобой лично (устно) (в установленные часы приема) либо направить письменное обращение, жалобу по почте в адрес администрации </w:t>
      </w:r>
      <w:r w:rsidR="005A7FFC">
        <w:rPr>
          <w:rFonts w:ascii="Times New Roman CYR" w:hAnsi="Times New Roman CYR" w:cs="Times New Roman CYR"/>
        </w:rPr>
        <w:t>Журавлёвского</w:t>
      </w:r>
      <w:r>
        <w:rPr>
          <w:rFonts w:ascii="Times New Roman CYR" w:hAnsi="Times New Roman CYR" w:cs="Times New Roman CYR"/>
        </w:rPr>
        <w:t xml:space="preserve"> сельского поселения.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 5.3. </w:t>
      </w:r>
      <w:r>
        <w:rPr>
          <w:rFonts w:ascii="Times New Roman CYR" w:hAnsi="Times New Roman CYR" w:cs="Times New Roman CYR"/>
        </w:rPr>
        <w:t xml:space="preserve">В случае если по обращению требуется провести проверку или обследование, срок рассмотрения обращения может быть продлен, но не более чем на один месяц по решению должностного лица. О продлении срока рассмотрения обращения заявитель уведомляется письменно с указанием причин продления срока.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5.4. </w:t>
      </w:r>
      <w:r>
        <w:rPr>
          <w:rFonts w:ascii="Times New Roman CYR" w:hAnsi="Times New Roman CYR" w:cs="Times New Roman CYR"/>
        </w:rPr>
        <w:t xml:space="preserve">По результатам рассмотрения жалобы должностное лицо принимает решение: 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- </w:t>
      </w:r>
      <w:r>
        <w:rPr>
          <w:rFonts w:ascii="Times New Roman CYR" w:hAnsi="Times New Roman CYR" w:cs="Times New Roman CYR"/>
        </w:rPr>
        <w:t xml:space="preserve">об удовлетворении требований заявителя и о признании </w:t>
      </w:r>
      <w:proofErr w:type="gramStart"/>
      <w:r>
        <w:rPr>
          <w:rFonts w:ascii="Times New Roman CYR" w:hAnsi="Times New Roman CYR" w:cs="Times New Roman CYR"/>
        </w:rPr>
        <w:t>неправомерным</w:t>
      </w:r>
      <w:proofErr w:type="gramEnd"/>
      <w:r>
        <w:rPr>
          <w:rFonts w:ascii="Times New Roman CYR" w:hAnsi="Times New Roman CYR" w:cs="Times New Roman CYR"/>
        </w:rPr>
        <w:t xml:space="preserve"> действия (бездействия) должностного лица;</w:t>
      </w:r>
    </w:p>
    <w:p w:rsidR="009C07BE" w:rsidRDefault="009C07BE" w:rsidP="009C07BE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t xml:space="preserve">- </w:t>
      </w:r>
      <w:r>
        <w:rPr>
          <w:rFonts w:ascii="Times New Roman CYR" w:hAnsi="Times New Roman CYR" w:cs="Times New Roman CYR"/>
        </w:rPr>
        <w:t xml:space="preserve">об отказе в удовлетворении жалобы (с указанием оснований такого отказа). </w:t>
      </w:r>
    </w:p>
    <w:p w:rsidR="009C07BE" w:rsidRDefault="009C07BE" w:rsidP="00FC3F48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1377EB">
        <w:lastRenderedPageBreak/>
        <w:t xml:space="preserve">5.5. </w:t>
      </w:r>
      <w:r>
        <w:rPr>
          <w:rFonts w:ascii="Times New Roman CYR" w:hAnsi="Times New Roman CYR" w:cs="Times New Roman CYR"/>
        </w:rPr>
        <w:t>Письменный ответ, содержащий результаты рассмотрения обращения, направляется заявителю не позднее 30 дне</w:t>
      </w:r>
      <w:r w:rsidR="00FC3F48">
        <w:rPr>
          <w:rFonts w:ascii="Times New Roman CYR" w:hAnsi="Times New Roman CYR" w:cs="Times New Roman CYR"/>
        </w:rPr>
        <w:t xml:space="preserve">й </w:t>
      </w:r>
      <w:proofErr w:type="gramStart"/>
      <w:r w:rsidR="00FC3F48">
        <w:rPr>
          <w:rFonts w:ascii="Times New Roman CYR" w:hAnsi="Times New Roman CYR" w:cs="Times New Roman CYR"/>
        </w:rPr>
        <w:t>с даты регистрации</w:t>
      </w:r>
      <w:proofErr w:type="gramEnd"/>
      <w:r w:rsidR="00FC3F48">
        <w:rPr>
          <w:rFonts w:ascii="Times New Roman CYR" w:hAnsi="Times New Roman CYR" w:cs="Times New Roman CYR"/>
        </w:rPr>
        <w:t xml:space="preserve"> обращения.</w:t>
      </w:r>
    </w:p>
    <w:p w:rsidR="00686933" w:rsidRPr="00FC3F48" w:rsidRDefault="00686933" w:rsidP="00FC3F48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</w:p>
    <w:p w:rsidR="009C07BE" w:rsidRDefault="009C07BE" w:rsidP="009C07B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Председатель </w:t>
      </w:r>
      <w:r w:rsidR="005A7FFC">
        <w:rPr>
          <w:rFonts w:ascii="Times New Roman CYR" w:hAnsi="Times New Roman CYR" w:cs="Times New Roman CYR"/>
          <w:color w:val="000000"/>
        </w:rPr>
        <w:t>Журавлёвского</w:t>
      </w:r>
      <w:r>
        <w:rPr>
          <w:rFonts w:ascii="Times New Roman CYR" w:hAnsi="Times New Roman CYR" w:cs="Times New Roman CYR"/>
          <w:color w:val="000000"/>
        </w:rPr>
        <w:t xml:space="preserve"> сельского совета –</w:t>
      </w:r>
    </w:p>
    <w:p w:rsidR="009C07BE" w:rsidRDefault="009C07BE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глава администрации </w:t>
      </w:r>
      <w:proofErr w:type="spellStart"/>
      <w:r w:rsidR="005A7FFC">
        <w:rPr>
          <w:rFonts w:ascii="Times New Roman CYR" w:hAnsi="Times New Roman CYR" w:cs="Times New Roman CYR"/>
          <w:color w:val="000000"/>
        </w:rPr>
        <w:t>Журавлёвского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сельского поселения                </w:t>
      </w:r>
      <w:r w:rsidR="00FC3F48">
        <w:rPr>
          <w:rFonts w:ascii="Times New Roman CYR" w:hAnsi="Times New Roman CYR" w:cs="Times New Roman CYR"/>
          <w:color w:val="000000"/>
        </w:rPr>
        <w:t xml:space="preserve">                    С.К.Драница</w:t>
      </w:r>
      <w:bookmarkStart w:id="0" w:name="_GoBack"/>
      <w:bookmarkEnd w:id="0"/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686933" w:rsidRPr="00FC3F48" w:rsidRDefault="00686933" w:rsidP="00FC3F4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</w:rPr>
      </w:pPr>
    </w:p>
    <w:p w:rsidR="009C07BE" w:rsidRPr="0057779D" w:rsidRDefault="009C07BE" w:rsidP="009C07B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9C07BE" w:rsidRPr="0057779D" w:rsidRDefault="009C07BE" w:rsidP="009C07BE">
      <w:pPr>
        <w:ind w:firstLine="709"/>
        <w:jc w:val="right"/>
        <w:rPr>
          <w:sz w:val="28"/>
          <w:szCs w:val="28"/>
        </w:rPr>
      </w:pPr>
    </w:p>
    <w:p w:rsidR="009C07BE" w:rsidRPr="0057779D" w:rsidRDefault="009C07BE" w:rsidP="009C07BE">
      <w:pPr>
        <w:ind w:firstLine="709"/>
        <w:jc w:val="right"/>
        <w:rPr>
          <w:sz w:val="28"/>
          <w:szCs w:val="28"/>
        </w:rPr>
      </w:pPr>
    </w:p>
    <w:p w:rsidR="009C07BE" w:rsidRPr="0057779D" w:rsidRDefault="009C07BE" w:rsidP="009C07BE">
      <w:pPr>
        <w:jc w:val="center"/>
        <w:rPr>
          <w:b/>
          <w:sz w:val="28"/>
          <w:szCs w:val="28"/>
        </w:rPr>
      </w:pPr>
      <w:r w:rsidRPr="0057779D">
        <w:rPr>
          <w:b/>
          <w:sz w:val="28"/>
          <w:szCs w:val="28"/>
        </w:rPr>
        <w:t>БЛОК-СХЕМА ПРЕДОСТАВЛЕНИЯ МУНИЦИПАЛЬНОЙ УСЛУГИ</w:t>
      </w:r>
      <w:r w:rsidRPr="0057779D">
        <w:rPr>
          <w:b/>
          <w:sz w:val="28"/>
          <w:szCs w:val="28"/>
        </w:rPr>
        <w:br/>
        <w:t>«</w:t>
      </w:r>
      <w:r w:rsidRPr="0057779D">
        <w:rPr>
          <w:sz w:val="28"/>
          <w:szCs w:val="28"/>
        </w:rPr>
        <w:t xml:space="preserve"> </w:t>
      </w:r>
      <w:r w:rsidRPr="0057779D">
        <w:rPr>
          <w:b/>
          <w:sz w:val="28"/>
          <w:szCs w:val="28"/>
        </w:rPr>
        <w:t>Присвоение адреса объекту недвижимости »</w:t>
      </w:r>
    </w:p>
    <w:p w:rsidR="009C07BE" w:rsidRPr="0057779D" w:rsidRDefault="009C07BE" w:rsidP="009C07BE">
      <w:pPr>
        <w:jc w:val="center"/>
        <w:rPr>
          <w:b/>
          <w:color w:val="FF0000"/>
          <w:sz w:val="28"/>
          <w:szCs w:val="28"/>
        </w:rPr>
      </w:pPr>
    </w:p>
    <w:p w:rsidR="009C07BE" w:rsidRPr="0057779D" w:rsidRDefault="009C07BE" w:rsidP="009C07BE">
      <w:pPr>
        <w:jc w:val="center"/>
        <w:rPr>
          <w:b/>
          <w:color w:val="FF0000"/>
          <w:sz w:val="28"/>
          <w:szCs w:val="28"/>
        </w:rPr>
      </w:pPr>
    </w:p>
    <w:p w:rsidR="009C07BE" w:rsidRPr="0057779D" w:rsidRDefault="00F521C8" w:rsidP="009C07BE">
      <w:pPr>
        <w:ind w:firstLine="709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Блок-схема: документ 21" o:spid="_x0000_s1026" type="#_x0000_t114" style="position:absolute;left:0;text-align:left;margin-left:169.75pt;margin-top:7.7pt;width:128.8pt;height:54.2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">
            <v:textbox>
              <w:txbxContent>
                <w:p w:rsidR="005A7FFC" w:rsidRPr="001D1B40" w:rsidRDefault="005A7FFC" w:rsidP="009C07BE">
                  <w:pPr>
                    <w:ind w:right="-78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Подача </w:t>
                  </w:r>
                  <w:r w:rsidRPr="001D1B40">
                    <w:rPr>
                      <w:sz w:val="22"/>
                    </w:rPr>
                    <w:t xml:space="preserve">заявления заявителем с комплектом документов </w:t>
                  </w:r>
                </w:p>
                <w:p w:rsidR="005A7FFC" w:rsidRDefault="005A7FFC" w:rsidP="009C07BE"/>
              </w:txbxContent>
            </v:textbox>
          </v:shape>
        </w:pict>
      </w:r>
      <w:r w:rsidR="009C07BE" w:rsidRPr="0057779D">
        <w:rPr>
          <w:color w:val="FF0000"/>
          <w:sz w:val="28"/>
          <w:szCs w:val="28"/>
        </w:rPr>
        <w:t xml:space="preserve"> </w:t>
      </w:r>
    </w:p>
    <w:p w:rsidR="009C07BE" w:rsidRPr="0057779D" w:rsidRDefault="009C07BE" w:rsidP="009C07BE">
      <w:pPr>
        <w:pStyle w:val="2"/>
        <w:ind w:firstLine="709"/>
        <w:jc w:val="right"/>
        <w:rPr>
          <w:color w:val="FF0000"/>
          <w:sz w:val="28"/>
          <w:szCs w:val="28"/>
        </w:rPr>
      </w:pPr>
    </w:p>
    <w:p w:rsidR="009C07BE" w:rsidRPr="0057779D" w:rsidRDefault="009C07BE" w:rsidP="009C07BE">
      <w:pPr>
        <w:pStyle w:val="2"/>
        <w:ind w:firstLine="709"/>
        <w:jc w:val="right"/>
        <w:rPr>
          <w:color w:val="FF0000"/>
          <w:sz w:val="28"/>
          <w:szCs w:val="28"/>
        </w:rPr>
      </w:pPr>
    </w:p>
    <w:p w:rsidR="009C07BE" w:rsidRPr="0057779D" w:rsidRDefault="00F521C8" w:rsidP="009C07BE">
      <w:pPr>
        <w:pStyle w:val="2"/>
        <w:ind w:firstLine="709"/>
        <w:jc w:val="right"/>
        <w:rPr>
          <w:color w:val="FF0000"/>
          <w:sz w:val="28"/>
          <w:szCs w:val="28"/>
        </w:rPr>
      </w:pPr>
      <w:r>
        <w:rPr>
          <w:noProof/>
          <w:snapToGrid/>
          <w:color w:val="FF0000"/>
          <w:sz w:val="28"/>
          <w:szCs w:val="28"/>
        </w:rPr>
        <w:pict>
          <v:line id="Прямая соединительная линия 20" o:spid="_x0000_s1046" style="position:absolute;left:0;text-align:left;z-index:251663360;visibility:visible" from="235.3pt,11.65pt" to="235.3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">
            <v:stroke endarrow="block"/>
          </v:line>
        </w:pict>
      </w:r>
    </w:p>
    <w:p w:rsidR="009C07BE" w:rsidRPr="0057779D" w:rsidRDefault="009C07BE" w:rsidP="009C07BE">
      <w:pPr>
        <w:pStyle w:val="2"/>
        <w:ind w:firstLine="709"/>
        <w:jc w:val="right"/>
        <w:rPr>
          <w:color w:val="FF0000"/>
          <w:sz w:val="28"/>
          <w:szCs w:val="28"/>
        </w:rPr>
      </w:pPr>
    </w:p>
    <w:p w:rsidR="009C07BE" w:rsidRPr="0057779D" w:rsidRDefault="00F521C8" w:rsidP="009C07BE">
      <w:pPr>
        <w:pStyle w:val="2"/>
        <w:ind w:firstLine="709"/>
        <w:jc w:val="right"/>
        <w:rPr>
          <w:color w:val="FF0000"/>
          <w:sz w:val="28"/>
          <w:szCs w:val="28"/>
        </w:rPr>
      </w:pPr>
      <w:r>
        <w:rPr>
          <w:noProof/>
          <w:snapToGrid/>
          <w:color w:val="FF0000"/>
          <w:sz w:val="28"/>
          <w:szCs w:val="28"/>
        </w:rPr>
        <w:pict>
          <v:rect id="Прямоугольник 19" o:spid="_x0000_s1027" style="position:absolute;left:0;text-align:left;margin-left:90.5pt;margin-top:2.05pt;width:289.6pt;height:27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">
            <v:textbox>
              <w:txbxContent>
                <w:p w:rsidR="005A7FFC" w:rsidRPr="001D1B40" w:rsidRDefault="005A7FFC" w:rsidP="009C07BE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Прием и регистрация заявления</w:t>
                  </w:r>
                </w:p>
              </w:txbxContent>
            </v:textbox>
          </v:rect>
        </w:pict>
      </w:r>
    </w:p>
    <w:p w:rsidR="009C07BE" w:rsidRPr="0057779D" w:rsidRDefault="00F521C8" w:rsidP="009C07BE">
      <w:pPr>
        <w:pStyle w:val="2"/>
        <w:ind w:firstLine="709"/>
        <w:jc w:val="right"/>
        <w:rPr>
          <w:color w:val="FF0000"/>
          <w:sz w:val="28"/>
          <w:szCs w:val="28"/>
        </w:rPr>
      </w:pPr>
      <w:r>
        <w:rPr>
          <w:noProof/>
          <w:snapToGrid/>
          <w:color w:val="FF0000"/>
          <w:sz w:val="28"/>
          <w:szCs w:val="28"/>
        </w:rPr>
        <w:pict>
          <v:line id="Прямая соединительная линия 18" o:spid="_x0000_s1045" style="position:absolute;left:0;text-align:left;z-index:251667456;visibility:visible" from="235.3pt,6.35pt" to="235.3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">
            <v:stroke endarrow="block"/>
          </v:line>
        </w:pict>
      </w:r>
    </w:p>
    <w:p w:rsidR="009C07BE" w:rsidRPr="0057779D" w:rsidRDefault="00F521C8" w:rsidP="009C07BE">
      <w:pPr>
        <w:pStyle w:val="2"/>
        <w:ind w:firstLine="709"/>
        <w:jc w:val="right"/>
        <w:rPr>
          <w:color w:val="FF0000"/>
          <w:sz w:val="28"/>
          <w:szCs w:val="28"/>
        </w:rPr>
      </w:pPr>
      <w:r>
        <w:rPr>
          <w:noProof/>
          <w:snapToGrid/>
          <w:color w:val="FF0000"/>
          <w:sz w:val="28"/>
          <w:szCs w:val="28"/>
        </w:rPr>
        <w:pict>
          <v:rect id="Прямоугольник 17" o:spid="_x0000_s1028" style="position:absolute;left:0;text-align:left;margin-left:90.5pt;margin-top:10.65pt;width:289.6pt;height:53.5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">
            <v:textbox>
              <w:txbxContent>
                <w:p w:rsidR="005A7FFC" w:rsidRPr="00611659" w:rsidRDefault="005A7FFC" w:rsidP="009C07BE">
                  <w:pPr>
                    <w:jc w:val="center"/>
                    <w:rPr>
                      <w:sz w:val="22"/>
                    </w:rPr>
                  </w:pPr>
                  <w:r w:rsidRPr="00611659">
                    <w:rPr>
                      <w:sz w:val="22"/>
                    </w:rPr>
                    <w:t>Рассмотрение</w:t>
                  </w:r>
                  <w:r>
                    <w:rPr>
                      <w:sz w:val="22"/>
                    </w:rPr>
                    <w:t xml:space="preserve"> заявления и представленных документов, анализ представленных документов на соответствие действующему законодательству</w:t>
                  </w:r>
                </w:p>
              </w:txbxContent>
            </v:textbox>
          </v:rect>
        </w:pict>
      </w:r>
    </w:p>
    <w:p w:rsidR="009C07BE" w:rsidRPr="0057779D" w:rsidRDefault="009C07BE" w:rsidP="009C07BE">
      <w:pPr>
        <w:pStyle w:val="2"/>
        <w:ind w:firstLine="709"/>
        <w:jc w:val="right"/>
        <w:rPr>
          <w:color w:val="FF0000"/>
          <w:sz w:val="28"/>
          <w:szCs w:val="28"/>
        </w:rPr>
      </w:pPr>
    </w:p>
    <w:p w:rsidR="009C07BE" w:rsidRPr="0057779D" w:rsidRDefault="009C07BE" w:rsidP="009C07BE">
      <w:pPr>
        <w:pStyle w:val="2"/>
        <w:ind w:firstLine="709"/>
        <w:jc w:val="right"/>
        <w:rPr>
          <w:color w:val="FF0000"/>
          <w:sz w:val="28"/>
          <w:szCs w:val="28"/>
        </w:rPr>
      </w:pPr>
    </w:p>
    <w:p w:rsidR="009C07BE" w:rsidRPr="0057779D" w:rsidRDefault="009C07BE" w:rsidP="009C07BE">
      <w:pPr>
        <w:pStyle w:val="2"/>
        <w:ind w:firstLine="709"/>
        <w:jc w:val="right"/>
        <w:rPr>
          <w:color w:val="FF0000"/>
          <w:sz w:val="28"/>
          <w:szCs w:val="28"/>
        </w:rPr>
      </w:pPr>
    </w:p>
    <w:p w:rsidR="009C07BE" w:rsidRPr="0057779D" w:rsidRDefault="00F521C8" w:rsidP="009C07BE">
      <w:pPr>
        <w:pStyle w:val="2"/>
        <w:ind w:firstLine="709"/>
        <w:jc w:val="right"/>
        <w:rPr>
          <w:color w:val="FF0000"/>
          <w:sz w:val="28"/>
          <w:szCs w:val="28"/>
        </w:rPr>
      </w:pPr>
      <w:r>
        <w:rPr>
          <w:noProof/>
          <w:snapToGrid/>
          <w:color w:val="FF0000"/>
          <w:sz w:val="28"/>
          <w:szCs w:val="28"/>
        </w:rPr>
        <w:pict>
          <v:line id="Прямая соединительная линия 16" o:spid="_x0000_s1044" style="position:absolute;left:0;text-align:left;z-index:251669504;visibility:visible" from="235.3pt,.7pt" to="235.3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">
            <v:stroke endarrow="block"/>
          </v:line>
        </w:pict>
      </w:r>
    </w:p>
    <w:p w:rsidR="009C07BE" w:rsidRPr="0057779D" w:rsidRDefault="00F521C8" w:rsidP="009C07BE">
      <w:pPr>
        <w:pStyle w:val="2"/>
        <w:ind w:firstLine="709"/>
        <w:jc w:val="right"/>
        <w:rPr>
          <w:color w:val="FF0000"/>
          <w:sz w:val="28"/>
          <w:szCs w:val="28"/>
        </w:rPr>
      </w:pPr>
      <w:r>
        <w:rPr>
          <w:noProof/>
          <w:snapToGrid/>
          <w:color w:val="FF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5" o:spid="_x0000_s1029" type="#_x0000_t202" style="position:absolute;left:0;text-align:left;margin-left:99.55pt;margin-top:10.9pt;width:45.25pt;height:172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" strokecolor="white">
            <v:textbox>
              <w:txbxContent>
                <w:p w:rsidR="005A7FFC" w:rsidRPr="001D1B40" w:rsidRDefault="005A7FFC" w:rsidP="009C07BE">
                  <w:pPr>
                    <w:rPr>
                      <w:sz w:val="22"/>
                    </w:rPr>
                  </w:pPr>
                  <w:r w:rsidRPr="001D1B40">
                    <w:rPr>
                      <w:sz w:val="22"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  <w:snapToGrid/>
          <w:color w:val="FF0000"/>
          <w:sz w:val="28"/>
          <w:szCs w:val="28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Ромб 14" o:spid="_x0000_s1030" type="#_x0000_t4" style="position:absolute;left:0;text-align:left;margin-left:135.75pt;margin-top:3.85pt;width:199.15pt;height:56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">
            <v:textbox>
              <w:txbxContent>
                <w:p w:rsidR="005A7FFC" w:rsidRPr="001D1B40" w:rsidRDefault="005A7FFC" w:rsidP="009C07BE">
                  <w:pPr>
                    <w:ind w:left="-363" w:right="-335"/>
                    <w:jc w:val="center"/>
                    <w:rPr>
                      <w:sz w:val="22"/>
                    </w:rPr>
                  </w:pPr>
                  <w:r w:rsidRPr="001D1B40">
                    <w:rPr>
                      <w:sz w:val="22"/>
                    </w:rPr>
                    <w:t>Наличие оснований</w:t>
                  </w:r>
                  <w:r w:rsidRPr="001D1B40">
                    <w:rPr>
                      <w:sz w:val="22"/>
                    </w:rPr>
                    <w:br/>
                    <w:t xml:space="preserve"> для отказа </w:t>
                  </w:r>
                </w:p>
              </w:txbxContent>
            </v:textbox>
          </v:shape>
        </w:pict>
      </w:r>
    </w:p>
    <w:p w:rsidR="009C07BE" w:rsidRPr="0057779D" w:rsidRDefault="00F521C8" w:rsidP="009C07BE">
      <w:pPr>
        <w:pStyle w:val="2"/>
        <w:ind w:firstLine="709"/>
        <w:jc w:val="right"/>
        <w:rPr>
          <w:color w:val="FF0000"/>
          <w:sz w:val="28"/>
          <w:szCs w:val="28"/>
        </w:rPr>
      </w:pPr>
      <w:r>
        <w:rPr>
          <w:noProof/>
          <w:snapToGrid/>
          <w:color w:val="FF0000"/>
          <w:sz w:val="28"/>
          <w:szCs w:val="28"/>
        </w:rPr>
        <w:pict>
          <v:line id="Прямая соединительная линия 13" o:spid="_x0000_s1043" style="position:absolute;left:0;text-align:left;flip:x;z-index:251666432;visibility:visible" from="54.3pt,12.9pt" to="54.3pt,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">
            <v:stroke endarrow="block"/>
          </v:line>
        </w:pict>
      </w:r>
      <w:r>
        <w:rPr>
          <w:noProof/>
          <w:snapToGrid/>
          <w:color w:val="FF0000"/>
          <w:sz w:val="28"/>
          <w:szCs w:val="28"/>
        </w:rPr>
        <w:pict>
          <v:line id="Прямая соединительная линия 12" o:spid="_x0000_s1042" style="position:absolute;left:0;text-align:left;flip:x;z-index:251671552;visibility:visible" from="54.3pt,12.9pt" to="135.7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">
            <v:stroke endarrow="block"/>
          </v:line>
        </w:pict>
      </w:r>
    </w:p>
    <w:p w:rsidR="009C07BE" w:rsidRPr="0057779D" w:rsidRDefault="009C07BE" w:rsidP="009C07BE">
      <w:pPr>
        <w:pStyle w:val="2"/>
        <w:ind w:firstLine="709"/>
        <w:jc w:val="right"/>
        <w:rPr>
          <w:color w:val="FF0000"/>
          <w:sz w:val="28"/>
          <w:szCs w:val="28"/>
        </w:rPr>
      </w:pPr>
    </w:p>
    <w:p w:rsidR="009C07BE" w:rsidRPr="0057779D" w:rsidRDefault="00F521C8" w:rsidP="009C07BE">
      <w:pPr>
        <w:pStyle w:val="2"/>
        <w:ind w:firstLine="709"/>
        <w:jc w:val="right"/>
        <w:rPr>
          <w:color w:val="FF0000"/>
          <w:sz w:val="28"/>
          <w:szCs w:val="28"/>
        </w:rPr>
      </w:pPr>
      <w:r>
        <w:rPr>
          <w:noProof/>
          <w:snapToGrid/>
          <w:color w:val="FF0000"/>
          <w:sz w:val="28"/>
          <w:szCs w:val="28"/>
        </w:rPr>
        <w:pict>
          <v:shape id="Поле 11" o:spid="_x0000_s1031" type="#_x0000_t202" style="position:absolute;left:0;text-align:left;margin-left:199.1pt;margin-top:7.85pt;width:33.95pt;height:24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" strokecolor="white">
            <v:textbox>
              <w:txbxContent>
                <w:p w:rsidR="005A7FFC" w:rsidRPr="001D1B40" w:rsidRDefault="005A7FFC" w:rsidP="009C07BE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нет</w:t>
                  </w:r>
                </w:p>
              </w:txbxContent>
            </v:textbox>
          </v:shape>
        </w:pict>
      </w:r>
      <w:r>
        <w:rPr>
          <w:noProof/>
          <w:snapToGrid/>
          <w:color w:val="FF0000"/>
          <w:sz w:val="28"/>
          <w:szCs w:val="28"/>
        </w:rPr>
        <w:pict>
          <v:line id="Прямая соединительная линия 10" o:spid="_x0000_s1041" style="position:absolute;left:0;text-align:left;flip:x;z-index:251678720;visibility:visible" from="235.3pt,13.75pt" to="235.3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">
            <v:stroke endarrow="block"/>
          </v:line>
        </w:pict>
      </w:r>
    </w:p>
    <w:p w:rsidR="009C07BE" w:rsidRPr="0057779D" w:rsidRDefault="00F521C8" w:rsidP="009C07BE">
      <w:pPr>
        <w:pStyle w:val="2"/>
        <w:ind w:firstLine="709"/>
        <w:jc w:val="right"/>
        <w:rPr>
          <w:color w:val="FF0000"/>
          <w:sz w:val="28"/>
          <w:szCs w:val="28"/>
        </w:rPr>
      </w:pPr>
      <w:r w:rsidRPr="00F521C8">
        <w:rPr>
          <w:noProof/>
          <w:snapToGrid/>
          <w:color w:val="FF0000"/>
          <w:sz w:val="28"/>
          <w:szCs w:val="28"/>
          <w:u w:val="single"/>
        </w:rPr>
        <w:pict>
          <v:shape id="Блок-схема: документ 9" o:spid="_x0000_s1032" type="#_x0000_t114" style="position:absolute;left:0;text-align:left;margin-left:0;margin-top:.8pt;width:126.7pt;height:52.4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">
            <v:textbox>
              <w:txbxContent>
                <w:p w:rsidR="005A7FFC" w:rsidRPr="00DD5B80" w:rsidRDefault="005A7FFC" w:rsidP="009C07BE">
                  <w:pPr>
                    <w:spacing w:line="240" w:lineRule="exact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П</w:t>
                  </w:r>
                  <w:r w:rsidRPr="001D1B40">
                    <w:rPr>
                      <w:sz w:val="22"/>
                    </w:rPr>
                    <w:t xml:space="preserve">одготовка </w:t>
                  </w:r>
                  <w:r>
                    <w:rPr>
                      <w:sz w:val="22"/>
                    </w:rPr>
                    <w:t>ответа заявителю об отказе</w:t>
                  </w:r>
                </w:p>
              </w:txbxContent>
            </v:textbox>
          </v:shape>
        </w:pict>
      </w:r>
      <w:r>
        <w:rPr>
          <w:noProof/>
          <w:snapToGrid/>
          <w:color w:val="FF0000"/>
          <w:sz w:val="28"/>
          <w:szCs w:val="28"/>
        </w:rPr>
        <w:pict>
          <v:line id="Прямая соединительная линия 8" o:spid="_x0000_s1040" style="position:absolute;left:0;text-align:left;flip:x;z-index:251664384;visibility:visible" from="235.3pt,6.7pt" to="235.3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">
            <v:stroke endarrow="block"/>
          </v:line>
        </w:pict>
      </w:r>
    </w:p>
    <w:p w:rsidR="009C07BE" w:rsidRPr="0057779D" w:rsidRDefault="00F521C8" w:rsidP="009C07BE">
      <w:pPr>
        <w:pStyle w:val="2"/>
        <w:ind w:firstLine="709"/>
        <w:jc w:val="right"/>
        <w:rPr>
          <w:color w:val="FF0000"/>
          <w:sz w:val="28"/>
          <w:szCs w:val="28"/>
        </w:rPr>
      </w:pPr>
      <w:r w:rsidRPr="00F521C8">
        <w:rPr>
          <w:noProof/>
          <w:snapToGrid/>
          <w:color w:val="FF0000"/>
          <w:sz w:val="28"/>
          <w:szCs w:val="28"/>
          <w:u w:val="single"/>
        </w:rPr>
        <w:pict>
          <v:shape id="Блок-схема: документ 7" o:spid="_x0000_s1033" type="#_x0000_t114" style="position:absolute;left:0;text-align:left;margin-left:171.95pt;margin-top:1pt;width:126.7pt;height:54.2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">
            <v:textbox>
              <w:txbxContent>
                <w:p w:rsidR="005A7FFC" w:rsidRDefault="005A7FFC" w:rsidP="009C07BE">
                  <w:pPr>
                    <w:spacing w:line="240" w:lineRule="exact"/>
                    <w:jc w:val="center"/>
                  </w:pPr>
                  <w:r>
                    <w:rPr>
                      <w:sz w:val="22"/>
                    </w:rPr>
                    <w:t>П</w:t>
                  </w:r>
                  <w:r w:rsidRPr="001D1B40">
                    <w:rPr>
                      <w:sz w:val="22"/>
                    </w:rPr>
                    <w:t xml:space="preserve">одготовка </w:t>
                  </w:r>
                  <w:r>
                    <w:rPr>
                      <w:sz w:val="22"/>
                    </w:rPr>
                    <w:t>постановления</w:t>
                  </w:r>
                </w:p>
              </w:txbxContent>
            </v:textbox>
          </v:shape>
        </w:pict>
      </w:r>
    </w:p>
    <w:p w:rsidR="009C07BE" w:rsidRPr="0057779D" w:rsidRDefault="009C07BE" w:rsidP="009C07BE">
      <w:pPr>
        <w:pStyle w:val="2"/>
        <w:ind w:firstLine="709"/>
        <w:jc w:val="right"/>
        <w:rPr>
          <w:color w:val="FF0000"/>
          <w:sz w:val="28"/>
          <w:szCs w:val="28"/>
        </w:rPr>
      </w:pPr>
    </w:p>
    <w:p w:rsidR="009C07BE" w:rsidRPr="0057779D" w:rsidRDefault="009C07BE" w:rsidP="009C07BE">
      <w:pPr>
        <w:pStyle w:val="2"/>
        <w:ind w:firstLine="709"/>
        <w:jc w:val="right"/>
        <w:rPr>
          <w:color w:val="FF0000"/>
          <w:sz w:val="28"/>
          <w:szCs w:val="28"/>
        </w:rPr>
      </w:pPr>
    </w:p>
    <w:p w:rsidR="009C07BE" w:rsidRPr="0057779D" w:rsidRDefault="00F521C8" w:rsidP="009C07BE">
      <w:pPr>
        <w:pStyle w:val="2"/>
        <w:ind w:firstLine="709"/>
        <w:jc w:val="right"/>
        <w:rPr>
          <w:color w:val="FF0000"/>
          <w:sz w:val="28"/>
          <w:szCs w:val="28"/>
        </w:rPr>
      </w:pPr>
      <w:r>
        <w:rPr>
          <w:noProof/>
          <w:snapToGrid/>
          <w:color w:val="FF0000"/>
          <w:sz w:val="28"/>
          <w:szCs w:val="28"/>
        </w:rPr>
        <w:pict>
          <v:line id="Прямая соединительная линия 6" o:spid="_x0000_s1039" style="position:absolute;left:0;text-align:left;flip:x;z-index:251672576;visibility:visible" from="235.3pt,4.85pt" to="235.3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">
            <v:stroke endarrow="block"/>
          </v:line>
        </w:pict>
      </w:r>
    </w:p>
    <w:p w:rsidR="009C07BE" w:rsidRPr="0057779D" w:rsidRDefault="00F521C8" w:rsidP="009C07BE">
      <w:pPr>
        <w:pStyle w:val="2"/>
        <w:tabs>
          <w:tab w:val="center" w:pos="5031"/>
        </w:tabs>
        <w:ind w:firstLine="709"/>
        <w:rPr>
          <w:color w:val="FF0000"/>
          <w:sz w:val="28"/>
          <w:szCs w:val="28"/>
        </w:rPr>
      </w:pPr>
      <w:r>
        <w:rPr>
          <w:noProof/>
          <w:snapToGrid/>
          <w:color w:val="FF0000"/>
          <w:sz w:val="28"/>
          <w:szCs w:val="28"/>
        </w:rPr>
        <w:pict>
          <v:shape id="Ромб 5" o:spid="_x0000_s1034" type="#_x0000_t4" style="position:absolute;left:0;text-align:left;margin-left:135.75pt;margin-top:9.65pt;width:202.05pt;height:54.8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">
            <v:textbox>
              <w:txbxContent>
                <w:p w:rsidR="005A7FFC" w:rsidRPr="00792EBF" w:rsidRDefault="005A7FFC" w:rsidP="009C07BE">
                  <w:pPr>
                    <w:jc w:val="center"/>
                  </w:pPr>
                  <w:r>
                    <w:t>Регистрация</w:t>
                  </w:r>
                </w:p>
              </w:txbxContent>
            </v:textbox>
          </v:shape>
        </w:pict>
      </w:r>
      <w:r w:rsidR="009C07BE" w:rsidRPr="0057779D">
        <w:rPr>
          <w:color w:val="FF0000"/>
          <w:sz w:val="28"/>
          <w:szCs w:val="28"/>
        </w:rPr>
        <w:tab/>
      </w:r>
    </w:p>
    <w:p w:rsidR="009C07BE" w:rsidRPr="0057779D" w:rsidRDefault="009C07BE" w:rsidP="009C07BE">
      <w:pPr>
        <w:pStyle w:val="2"/>
        <w:ind w:firstLine="709"/>
        <w:jc w:val="right"/>
        <w:rPr>
          <w:color w:val="FF0000"/>
          <w:sz w:val="28"/>
          <w:szCs w:val="28"/>
        </w:rPr>
      </w:pPr>
    </w:p>
    <w:p w:rsidR="009C07BE" w:rsidRPr="0057779D" w:rsidRDefault="00F521C8" w:rsidP="009C07BE">
      <w:pPr>
        <w:pStyle w:val="2"/>
        <w:ind w:firstLine="709"/>
        <w:jc w:val="right"/>
        <w:rPr>
          <w:color w:val="FF0000"/>
          <w:sz w:val="28"/>
          <w:szCs w:val="28"/>
        </w:rPr>
      </w:pPr>
      <w:r>
        <w:rPr>
          <w:noProof/>
          <w:snapToGrid/>
          <w:color w:val="FF0000"/>
          <w:sz w:val="28"/>
          <w:szCs w:val="28"/>
        </w:rPr>
        <w:pict>
          <v:line id="Прямая соединительная линия 4" o:spid="_x0000_s1038" style="position:absolute;left:0;text-align:left;flip:x;z-index:251673600;visibility:visible" from="235.3pt,13.65pt" to="235.3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">
            <v:stroke endarrow="block"/>
          </v:line>
        </w:pict>
      </w:r>
    </w:p>
    <w:p w:rsidR="009C07BE" w:rsidRPr="0057779D" w:rsidRDefault="009C07BE" w:rsidP="009C07BE">
      <w:pPr>
        <w:pStyle w:val="2"/>
        <w:ind w:firstLine="709"/>
        <w:jc w:val="right"/>
        <w:rPr>
          <w:color w:val="FF0000"/>
          <w:sz w:val="28"/>
          <w:szCs w:val="28"/>
        </w:rPr>
      </w:pPr>
    </w:p>
    <w:p w:rsidR="009C07BE" w:rsidRPr="0057779D" w:rsidRDefault="00F521C8" w:rsidP="009C07BE">
      <w:pPr>
        <w:pStyle w:val="2"/>
        <w:tabs>
          <w:tab w:val="left" w:pos="4740"/>
          <w:tab w:val="center" w:pos="5031"/>
          <w:tab w:val="right" w:pos="9354"/>
        </w:tabs>
        <w:ind w:firstLine="709"/>
        <w:jc w:val="left"/>
        <w:rPr>
          <w:color w:val="FF0000"/>
          <w:sz w:val="28"/>
          <w:szCs w:val="28"/>
        </w:rPr>
      </w:pPr>
      <w:r>
        <w:rPr>
          <w:noProof/>
          <w:snapToGrid/>
          <w:color w:val="FF0000"/>
          <w:sz w:val="28"/>
          <w:szCs w:val="28"/>
        </w:rPr>
        <w:pict>
          <v:line id="Прямая соединительная линия 3" o:spid="_x0000_s1037" style="position:absolute;left:0;text-align:left;z-index:251679744;visibility:visible" from="235.3pt,.7pt" to="235.3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">
            <v:stroke endarrow="block"/>
          </v:line>
        </w:pict>
      </w:r>
      <w:r w:rsidR="009C07BE" w:rsidRPr="0057779D">
        <w:rPr>
          <w:color w:val="FF0000"/>
          <w:sz w:val="28"/>
          <w:szCs w:val="28"/>
        </w:rPr>
        <w:tab/>
      </w:r>
      <w:r w:rsidR="009C07BE" w:rsidRPr="0057779D">
        <w:rPr>
          <w:color w:val="FF0000"/>
          <w:sz w:val="28"/>
          <w:szCs w:val="28"/>
        </w:rPr>
        <w:tab/>
      </w:r>
    </w:p>
    <w:p w:rsidR="009C07BE" w:rsidRPr="0057779D" w:rsidRDefault="00F521C8" w:rsidP="009C07BE">
      <w:pPr>
        <w:rPr>
          <w:color w:val="FF0000"/>
          <w:sz w:val="28"/>
          <w:szCs w:val="28"/>
          <w:u w:val="single"/>
        </w:rPr>
      </w:pPr>
      <w:r w:rsidRPr="00F521C8">
        <w:rPr>
          <w:noProof/>
          <w:color w:val="FF0000"/>
          <w:sz w:val="28"/>
          <w:szCs w:val="28"/>
        </w:rPr>
        <w:pict>
          <v:rect id="Прямоугольник 2" o:spid="_x0000_s1035" style="position:absolute;margin-left:90.5pt;margin-top:.5pt;width:289.6pt;height:41.3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">
            <v:textbox>
              <w:txbxContent>
                <w:p w:rsidR="005A7FFC" w:rsidRDefault="005A7FFC" w:rsidP="009C07BE">
                  <w:pPr>
                    <w:spacing w:line="360" w:lineRule="auto"/>
                    <w:jc w:val="center"/>
                  </w:pPr>
                  <w:r>
                    <w:t>Выдача распоряжения о присвоении адреса объекту</w:t>
                  </w:r>
                </w:p>
                <w:p w:rsidR="005A7FFC" w:rsidRDefault="005A7FFC" w:rsidP="009C07BE">
                  <w:pPr>
                    <w:spacing w:line="360" w:lineRule="auto"/>
                    <w:jc w:val="center"/>
                  </w:pPr>
                  <w:r>
                    <w:t xml:space="preserve">недвижимости </w:t>
                  </w:r>
                </w:p>
                <w:p w:rsidR="005A7FFC" w:rsidRDefault="005A7FFC" w:rsidP="009C07BE">
                  <w:pPr>
                    <w:spacing w:line="360" w:lineRule="auto"/>
                    <w:jc w:val="center"/>
                  </w:pPr>
                </w:p>
                <w:p w:rsidR="005A7FFC" w:rsidRPr="00792EBF" w:rsidRDefault="005A7FFC" w:rsidP="009C07BE"/>
              </w:txbxContent>
            </v:textbox>
          </v:rect>
        </w:pict>
      </w:r>
      <w:r w:rsidRPr="00F521C8">
        <w:rPr>
          <w:noProof/>
          <w:color w:val="FF0000"/>
          <w:sz w:val="28"/>
          <w:szCs w:val="28"/>
        </w:rPr>
        <w:pict>
          <v:shape id="Поле 1" o:spid="_x0000_s1036" type="#_x0000_t202" style="position:absolute;margin-left:192.3pt;margin-top:10.25pt;width:27.15pt;height:18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" strokecolor="white">
            <v:textbox>
              <w:txbxContent>
                <w:p w:rsidR="005A7FFC" w:rsidRPr="00792EBF" w:rsidRDefault="005A7FFC" w:rsidP="009C07BE"/>
              </w:txbxContent>
            </v:textbox>
          </v:shape>
        </w:pict>
      </w:r>
    </w:p>
    <w:p w:rsidR="009C07BE" w:rsidRPr="0057779D" w:rsidRDefault="009C07BE" w:rsidP="009C07BE">
      <w:pPr>
        <w:ind w:firstLine="709"/>
        <w:jc w:val="right"/>
        <w:rPr>
          <w:sz w:val="28"/>
          <w:szCs w:val="28"/>
        </w:rPr>
      </w:pPr>
      <w:r w:rsidRPr="0057779D">
        <w:rPr>
          <w:sz w:val="28"/>
          <w:szCs w:val="28"/>
        </w:rPr>
        <w:t xml:space="preserve">                                                                    </w:t>
      </w:r>
    </w:p>
    <w:p w:rsidR="009C07BE" w:rsidRPr="0057779D" w:rsidRDefault="009C07BE" w:rsidP="009C07BE">
      <w:pPr>
        <w:ind w:firstLine="709"/>
        <w:jc w:val="right"/>
        <w:rPr>
          <w:sz w:val="28"/>
          <w:szCs w:val="28"/>
        </w:rPr>
      </w:pPr>
    </w:p>
    <w:p w:rsidR="009C07BE" w:rsidRPr="0057779D" w:rsidRDefault="009C07BE" w:rsidP="009C07BE">
      <w:pPr>
        <w:pStyle w:val="ConsPlusNormal"/>
        <w:ind w:left="1620" w:firstLine="2142"/>
        <w:rPr>
          <w:rFonts w:ascii="Times New Roman" w:hAnsi="Times New Roman" w:cs="Times New Roman"/>
          <w:sz w:val="28"/>
          <w:szCs w:val="28"/>
        </w:rPr>
      </w:pPr>
    </w:p>
    <w:p w:rsidR="009C07BE" w:rsidRDefault="009C07BE" w:rsidP="009C07BE"/>
    <w:p w:rsidR="005A7FFC" w:rsidRDefault="005A7FFC"/>
    <w:sectPr w:rsidR="005A7FFC" w:rsidSect="005A7FF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'Times New Roman'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C07BE"/>
    <w:rsid w:val="000053C8"/>
    <w:rsid w:val="000345A8"/>
    <w:rsid w:val="000C248B"/>
    <w:rsid w:val="0013389B"/>
    <w:rsid w:val="005A7FFC"/>
    <w:rsid w:val="00686933"/>
    <w:rsid w:val="00923087"/>
    <w:rsid w:val="009C07BE"/>
    <w:rsid w:val="00C83C99"/>
    <w:rsid w:val="00F521C8"/>
    <w:rsid w:val="00FC3F48"/>
    <w:rsid w:val="00FC7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9C07BE"/>
  </w:style>
  <w:style w:type="character" w:customStyle="1" w:styleId="apple-style-span">
    <w:name w:val="apple-style-span"/>
    <w:basedOn w:val="a0"/>
    <w:rsid w:val="009C07BE"/>
  </w:style>
  <w:style w:type="paragraph" w:customStyle="1" w:styleId="ConsPlusNormal">
    <w:name w:val="ConsPlusNormal"/>
    <w:rsid w:val="009C07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Обычный2"/>
    <w:rsid w:val="009C07BE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9C07BE"/>
  </w:style>
  <w:style w:type="character" w:customStyle="1" w:styleId="apple-style-span">
    <w:name w:val="apple-style-span"/>
    <w:basedOn w:val="a0"/>
    <w:rsid w:val="009C07BE"/>
  </w:style>
  <w:style w:type="paragraph" w:customStyle="1" w:styleId="ConsPlusNormal">
    <w:name w:val="ConsPlusNormal"/>
    <w:rsid w:val="009C07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">
    <w:name w:val="Normal"/>
    <w:rsid w:val="009C07BE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upload.wikimedia.org/wikipedia/commons/thumb/c/c8/Emblem_of_Crimea.svg/200px-Emblem_of_Crimea.svg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3078</Words>
  <Characters>17548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4</cp:revision>
  <cp:lastPrinted>2015-10-28T13:50:00Z</cp:lastPrinted>
  <dcterms:created xsi:type="dcterms:W3CDTF">2015-10-28T12:42:00Z</dcterms:created>
  <dcterms:modified xsi:type="dcterms:W3CDTF">2015-10-28T13:53:00Z</dcterms:modified>
</cp:coreProperties>
</file>