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B1" w:rsidRDefault="00C818B1" w:rsidP="00C818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 wp14:anchorId="6E618C18">
            <wp:extent cx="585470" cy="67691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891" w:rsidRPr="00C818B1" w:rsidRDefault="00C60891" w:rsidP="00C818B1">
      <w:pPr>
        <w:jc w:val="center"/>
        <w:rPr>
          <w:rFonts w:ascii="Times New Roman" w:hAnsi="Times New Roman" w:cs="Times New Roman"/>
          <w:b/>
        </w:rPr>
      </w:pPr>
    </w:p>
    <w:p w:rsidR="00C818B1" w:rsidRPr="007507FC" w:rsidRDefault="00C818B1" w:rsidP="00C818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C818B1" w:rsidRPr="007507FC" w:rsidRDefault="00C818B1" w:rsidP="00C818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>СИМФЕРОПОЛЬСКИЙ РАЙОН</w:t>
      </w:r>
    </w:p>
    <w:p w:rsidR="00C818B1" w:rsidRPr="007507FC" w:rsidRDefault="00C818B1" w:rsidP="00C818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818B1" w:rsidRPr="007507FC" w:rsidRDefault="00C818B1" w:rsidP="00C818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>ЖУРАВЛЁВСКОГО СЕЛЬСКОГО ПОСЕЛЕНИЯ</w:t>
      </w:r>
    </w:p>
    <w:p w:rsidR="00C818B1" w:rsidRPr="007507FC" w:rsidRDefault="00C818B1" w:rsidP="00C81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378" w:rsidRPr="007507FC" w:rsidRDefault="009B5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C4E4A" w:rsidRPr="007507FC" w:rsidRDefault="00EC4E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F1" w:rsidRPr="007507FC" w:rsidRDefault="001B0FE5" w:rsidP="008B2B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2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1F389B">
        <w:rPr>
          <w:rFonts w:ascii="Times New Roman" w:hAnsi="Times New Roman" w:cs="Times New Roman"/>
          <w:b/>
          <w:sz w:val="28"/>
          <w:szCs w:val="28"/>
        </w:rPr>
        <w:t xml:space="preserve"> июня 2026</w:t>
      </w:r>
      <w:r w:rsidR="00AF1CF1" w:rsidRPr="007507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E4A" w:rsidRPr="007507FC">
        <w:rPr>
          <w:rFonts w:ascii="Times New Roman" w:hAnsi="Times New Roman" w:cs="Times New Roman"/>
          <w:b/>
          <w:sz w:val="28"/>
          <w:szCs w:val="28"/>
        </w:rPr>
        <w:t>года</w:t>
      </w:r>
      <w:r w:rsidR="001F3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89B">
        <w:rPr>
          <w:rFonts w:ascii="Times New Roman" w:hAnsi="Times New Roman" w:cs="Times New Roman"/>
          <w:b/>
          <w:sz w:val="28"/>
          <w:szCs w:val="28"/>
        </w:rPr>
        <w:tab/>
      </w:r>
      <w:r w:rsidR="001F389B">
        <w:rPr>
          <w:rFonts w:ascii="Times New Roman" w:hAnsi="Times New Roman" w:cs="Times New Roman"/>
          <w:b/>
          <w:sz w:val="28"/>
          <w:szCs w:val="28"/>
        </w:rPr>
        <w:tab/>
      </w:r>
      <w:r w:rsidR="001F389B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7507F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7507FC">
        <w:rPr>
          <w:rFonts w:ascii="Times New Roman" w:hAnsi="Times New Roman" w:cs="Times New Roman"/>
          <w:b/>
          <w:sz w:val="28"/>
          <w:szCs w:val="28"/>
        </w:rPr>
        <w:t>.Ж</w:t>
      </w:r>
      <w:proofErr w:type="gramEnd"/>
      <w:r w:rsidR="007507FC">
        <w:rPr>
          <w:rFonts w:ascii="Times New Roman" w:hAnsi="Times New Roman" w:cs="Times New Roman"/>
          <w:b/>
          <w:sz w:val="28"/>
          <w:szCs w:val="28"/>
        </w:rPr>
        <w:t>уравлёвка</w:t>
      </w:r>
      <w:proofErr w:type="spellEnd"/>
      <w:r w:rsidR="007507FC">
        <w:rPr>
          <w:rFonts w:ascii="Times New Roman" w:hAnsi="Times New Roman" w:cs="Times New Roman"/>
          <w:b/>
          <w:sz w:val="28"/>
          <w:szCs w:val="28"/>
        </w:rPr>
        <w:tab/>
      </w:r>
      <w:r w:rsidR="007507FC">
        <w:rPr>
          <w:rFonts w:ascii="Times New Roman" w:hAnsi="Times New Roman" w:cs="Times New Roman"/>
          <w:b/>
          <w:sz w:val="28"/>
          <w:szCs w:val="28"/>
        </w:rPr>
        <w:tab/>
      </w:r>
      <w:r w:rsidR="001F389B">
        <w:rPr>
          <w:rFonts w:ascii="Times New Roman" w:hAnsi="Times New Roman" w:cs="Times New Roman"/>
          <w:b/>
          <w:sz w:val="28"/>
          <w:szCs w:val="28"/>
        </w:rPr>
        <w:tab/>
      </w:r>
      <w:r w:rsidR="001F389B">
        <w:rPr>
          <w:rFonts w:ascii="Times New Roman" w:hAnsi="Times New Roman" w:cs="Times New Roman"/>
          <w:b/>
          <w:sz w:val="28"/>
          <w:szCs w:val="28"/>
        </w:rPr>
        <w:tab/>
      </w:r>
      <w:r w:rsidR="001F389B">
        <w:rPr>
          <w:rFonts w:ascii="Times New Roman" w:hAnsi="Times New Roman" w:cs="Times New Roman"/>
          <w:b/>
          <w:sz w:val="28"/>
          <w:szCs w:val="28"/>
        </w:rPr>
        <w:tab/>
      </w:r>
      <w:r w:rsidR="008B2B9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№66</w:t>
      </w:r>
    </w:p>
    <w:p w:rsidR="00002378" w:rsidRPr="007507FC" w:rsidRDefault="000023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8B1" w:rsidRPr="007507FC" w:rsidRDefault="00A2678B" w:rsidP="007507FC">
      <w:pPr>
        <w:ind w:right="232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proofErr w:type="spellStart"/>
      <w:r w:rsidR="002859B0" w:rsidRPr="007507FC">
        <w:rPr>
          <w:rFonts w:ascii="Times New Roman" w:hAnsi="Times New Roman" w:cs="Times New Roman"/>
          <w:b/>
          <w:sz w:val="28"/>
          <w:szCs w:val="28"/>
        </w:rPr>
        <w:t>Журавлевск</w:t>
      </w:r>
      <w:r w:rsidR="002D020F" w:rsidRPr="007507FC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="002D020F" w:rsidRPr="007507F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b/>
          <w:sz w:val="28"/>
          <w:szCs w:val="28"/>
        </w:rPr>
        <w:t xml:space="preserve">, социальной и культурной адаптации мигрантов, профилактики межнациональных </w:t>
      </w:r>
    </w:p>
    <w:p w:rsidR="00002378" w:rsidRPr="007507FC" w:rsidRDefault="00A2678B" w:rsidP="007507FC">
      <w:pPr>
        <w:ind w:right="232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>(межэтнических) конфликтов</w:t>
      </w:r>
    </w:p>
    <w:p w:rsidR="00323289" w:rsidRPr="007507FC" w:rsidRDefault="0032328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4E4A" w:rsidRPr="007507FC" w:rsidRDefault="00A2678B" w:rsidP="00B671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7F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г. </w:t>
      </w:r>
      <w:r w:rsidR="00B67131" w:rsidRPr="007507FC">
        <w:rPr>
          <w:rFonts w:ascii="Times New Roman" w:hAnsi="Times New Roman" w:cs="Times New Roman"/>
          <w:sz w:val="28"/>
          <w:szCs w:val="28"/>
        </w:rPr>
        <w:t>№</w:t>
      </w:r>
      <w:r w:rsidRPr="007507FC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r w:rsidR="00B67131" w:rsidRPr="007507FC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25 ноября 2025 г. № 858 «О Стратегии государственной национальной политики Российской Федерации на период до 2036 года», </w:t>
      </w:r>
      <w:r w:rsidRPr="007507FC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2D020F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2D020F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>, в целях разработки и реализации мер, направленных на укрепление</w:t>
      </w:r>
      <w:proofErr w:type="gramEnd"/>
      <w:r w:rsidRPr="007507FC">
        <w:rPr>
          <w:rFonts w:ascii="Times New Roman" w:hAnsi="Times New Roman" w:cs="Times New Roman"/>
          <w:sz w:val="28"/>
          <w:szCs w:val="28"/>
        </w:rPr>
        <w:t xml:space="preserve">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конфликтов, администрация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A55E6D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A55E6D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="00EC4E4A" w:rsidRPr="007507FC">
        <w:rPr>
          <w:rFonts w:ascii="Times New Roman" w:hAnsi="Times New Roman" w:cs="Times New Roman"/>
          <w:sz w:val="28"/>
          <w:szCs w:val="28"/>
        </w:rPr>
        <w:t>,</w:t>
      </w:r>
    </w:p>
    <w:p w:rsidR="00F04617" w:rsidRPr="007507FC" w:rsidRDefault="00F04617" w:rsidP="00F04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F04617" w:rsidP="00F04617">
      <w:pPr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ПОСТАНОВЛЯЕТ</w:t>
      </w:r>
      <w:r w:rsidR="00A2678B" w:rsidRPr="007507FC">
        <w:rPr>
          <w:rFonts w:ascii="Times New Roman" w:hAnsi="Times New Roman" w:cs="Times New Roman"/>
          <w:sz w:val="28"/>
          <w:szCs w:val="28"/>
        </w:rPr>
        <w:t>:</w:t>
      </w:r>
    </w:p>
    <w:p w:rsidR="00EC4E4A" w:rsidRPr="007507FC" w:rsidRDefault="00EC4E4A" w:rsidP="00EC4E4A">
      <w:pPr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C818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1.</w:t>
      </w:r>
      <w:r w:rsidR="00A2678B" w:rsidRPr="007507FC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A55E6D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A55E6D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="00A2678B" w:rsidRPr="007507FC">
        <w:rPr>
          <w:rFonts w:ascii="Times New Roman" w:hAnsi="Times New Roman" w:cs="Times New Roman"/>
          <w:sz w:val="28"/>
          <w:szCs w:val="28"/>
        </w:rPr>
        <w:t xml:space="preserve">, социальной и культурной адаптации мигрантов, профилактики межнациональных (межэтнических) конфликтов согласно приложению. </w:t>
      </w:r>
    </w:p>
    <w:p w:rsidR="00C818B1" w:rsidRPr="007507FC" w:rsidRDefault="00C818B1" w:rsidP="00C818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 (обнародования)1.</w:t>
      </w:r>
    </w:p>
    <w:p w:rsidR="00002378" w:rsidRPr="007507FC" w:rsidRDefault="00C818B1" w:rsidP="00C818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75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07FC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</w:t>
      </w:r>
    </w:p>
    <w:p w:rsidR="00002378" w:rsidRPr="007507FC" w:rsidRDefault="00002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8B1" w:rsidRPr="007507FC" w:rsidRDefault="00C818B1" w:rsidP="00C818B1">
      <w:pPr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7507FC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</w:p>
    <w:p w:rsidR="00C818B1" w:rsidRPr="007507FC" w:rsidRDefault="00C818B1" w:rsidP="00C818B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7FC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7507FC">
        <w:rPr>
          <w:rFonts w:ascii="Times New Roman" w:hAnsi="Times New Roman" w:cs="Times New Roman"/>
          <w:sz w:val="28"/>
          <w:szCs w:val="28"/>
        </w:rPr>
        <w:t xml:space="preserve"> совета-Глава администрации</w:t>
      </w:r>
    </w:p>
    <w:p w:rsidR="00C818B1" w:rsidRPr="007507FC" w:rsidRDefault="00C818B1" w:rsidP="007507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07FC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507FC">
        <w:rPr>
          <w:rFonts w:ascii="Times New Roman" w:hAnsi="Times New Roman" w:cs="Times New Roman"/>
          <w:sz w:val="28"/>
          <w:szCs w:val="28"/>
        </w:rPr>
        <w:tab/>
      </w:r>
      <w:r w:rsidR="007507FC">
        <w:rPr>
          <w:rFonts w:ascii="Times New Roman" w:hAnsi="Times New Roman" w:cs="Times New Roman"/>
          <w:sz w:val="28"/>
          <w:szCs w:val="28"/>
        </w:rPr>
        <w:tab/>
      </w:r>
      <w:r w:rsidR="007507FC">
        <w:rPr>
          <w:rFonts w:ascii="Times New Roman" w:hAnsi="Times New Roman" w:cs="Times New Roman"/>
          <w:sz w:val="28"/>
          <w:szCs w:val="28"/>
        </w:rPr>
        <w:tab/>
      </w:r>
      <w:r w:rsidR="007507FC">
        <w:rPr>
          <w:rFonts w:ascii="Times New Roman" w:hAnsi="Times New Roman" w:cs="Times New Roman"/>
          <w:sz w:val="28"/>
          <w:szCs w:val="28"/>
        </w:rPr>
        <w:tab/>
      </w:r>
      <w:r w:rsidRPr="007507FC">
        <w:rPr>
          <w:rFonts w:ascii="Times New Roman" w:hAnsi="Times New Roman" w:cs="Times New Roman"/>
          <w:sz w:val="28"/>
          <w:szCs w:val="28"/>
        </w:rPr>
        <w:tab/>
      </w:r>
      <w:r w:rsidR="007507F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507FC" w:rsidRPr="007507FC">
        <w:rPr>
          <w:rFonts w:ascii="Times New Roman" w:hAnsi="Times New Roman" w:cs="Times New Roman"/>
          <w:sz w:val="28"/>
          <w:szCs w:val="28"/>
        </w:rPr>
        <w:t>М.В.Обаринчук</w:t>
      </w:r>
      <w:proofErr w:type="spellEnd"/>
    </w:p>
    <w:p w:rsidR="00002378" w:rsidRPr="007507FC" w:rsidRDefault="00A2678B">
      <w:pPr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br w:type="page"/>
      </w:r>
    </w:p>
    <w:p w:rsidR="00002378" w:rsidRPr="007507FC" w:rsidRDefault="00A2678B">
      <w:pPr>
        <w:jc w:val="right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Приложение</w:t>
      </w:r>
    </w:p>
    <w:p w:rsidR="00002378" w:rsidRPr="007507FC" w:rsidRDefault="00A2678B">
      <w:pPr>
        <w:jc w:val="right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02378" w:rsidRPr="007507FC" w:rsidRDefault="001F38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B0FE5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1B0FE5">
        <w:rPr>
          <w:rFonts w:ascii="Times New Roman" w:hAnsi="Times New Roman" w:cs="Times New Roman"/>
          <w:sz w:val="28"/>
          <w:szCs w:val="28"/>
        </w:rPr>
        <w:t>.06.2026 года №66</w:t>
      </w:r>
      <w:r w:rsidR="00A2678B" w:rsidRPr="0075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378" w:rsidRPr="007507FC" w:rsidRDefault="000023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7507FC">
        <w:rPr>
          <w:rFonts w:ascii="Times New Roman" w:hAnsi="Times New Roman" w:cs="Times New Roman"/>
          <w:b/>
          <w:sz w:val="28"/>
          <w:szCs w:val="28"/>
        </w:rPr>
        <w:t>ПОЛОЖЕНИЕ</w:t>
      </w:r>
      <w:bookmarkEnd w:id="1"/>
    </w:p>
    <w:p w:rsidR="00002378" w:rsidRPr="007507FC" w:rsidRDefault="00A26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 xml:space="preserve">о 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proofErr w:type="spellStart"/>
      <w:r w:rsidR="002859B0" w:rsidRPr="007507FC">
        <w:rPr>
          <w:rFonts w:ascii="Times New Roman" w:hAnsi="Times New Roman" w:cs="Times New Roman"/>
          <w:b/>
          <w:sz w:val="28"/>
          <w:szCs w:val="28"/>
        </w:rPr>
        <w:t>Журавлевск</w:t>
      </w:r>
      <w:r w:rsidR="00C004C0" w:rsidRPr="007507FC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="00C004C0" w:rsidRPr="007507F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b/>
          <w:sz w:val="28"/>
          <w:szCs w:val="28"/>
        </w:rPr>
        <w:t>, социальной и культурной адаптации мигрантов, профилактики межнациональных (межэтнических) конфликтов</w:t>
      </w:r>
    </w:p>
    <w:p w:rsidR="00002378" w:rsidRPr="007507FC" w:rsidRDefault="000023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02378" w:rsidRPr="007507FC" w:rsidRDefault="0000237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7FC">
        <w:rPr>
          <w:rFonts w:ascii="Times New Roman" w:hAnsi="Times New Roman" w:cs="Times New Roman"/>
          <w:sz w:val="28"/>
          <w:szCs w:val="28"/>
        </w:rPr>
        <w:t xml:space="preserve">Комиссия по укреплению межнационального и межконфессионального согласия на территории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C004C0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C004C0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 xml:space="preserve"> (далее - Комиссия) создается в соответствии с Федеральным законом от 6 октября 2003 г. N 131-ФЗ "Об общих принципах организации местного самоуправления в Российской Федерации", Уставом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C004C0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C004C0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 xml:space="preserve"> для разработки и реализации мер, направленных на укрепление межнационального и межконфессионального согласия</w:t>
      </w:r>
      <w:proofErr w:type="gramEnd"/>
      <w:r w:rsidRPr="007507FC">
        <w:rPr>
          <w:rFonts w:ascii="Times New Roman" w:hAnsi="Times New Roman" w:cs="Times New Roman"/>
          <w:sz w:val="28"/>
          <w:szCs w:val="28"/>
        </w:rPr>
        <w:t>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7FC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действующим законодательством Российской Федерации, </w:t>
      </w:r>
      <w:r w:rsidR="00C004C0" w:rsidRPr="007507FC">
        <w:rPr>
          <w:rFonts w:ascii="Times New Roman" w:hAnsi="Times New Roman" w:cs="Times New Roman"/>
          <w:sz w:val="28"/>
          <w:szCs w:val="28"/>
        </w:rPr>
        <w:t>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C004C0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C004C0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 xml:space="preserve"> (далее - сельское поселение) и  Положением о 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C004C0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C004C0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>, социальной и культурной адаптации мигрантов, профилактики межнациональных</w:t>
      </w:r>
      <w:proofErr w:type="gramEnd"/>
      <w:r w:rsidRPr="007507FC">
        <w:rPr>
          <w:rFonts w:ascii="Times New Roman" w:hAnsi="Times New Roman" w:cs="Times New Roman"/>
          <w:sz w:val="28"/>
          <w:szCs w:val="28"/>
        </w:rPr>
        <w:t xml:space="preserve"> (межэтнических) конфликтов (далее — Положение).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Комиссия создается на неопределенный срок.</w:t>
      </w:r>
    </w:p>
    <w:p w:rsidR="00002378" w:rsidRPr="007507FC" w:rsidRDefault="00002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2. Задачи и функции Комиссии</w:t>
      </w:r>
    </w:p>
    <w:p w:rsidR="00002378" w:rsidRPr="007507FC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Основной задачей работы Комиссии является </w:t>
      </w:r>
      <w:proofErr w:type="gramStart"/>
      <w:r w:rsidRPr="007507FC">
        <w:rPr>
          <w:rFonts w:ascii="Times New Roman" w:hAnsi="Times New Roman" w:cs="Times New Roman"/>
          <w:sz w:val="28"/>
          <w:szCs w:val="28"/>
        </w:rPr>
        <w:t>разработка</w:t>
      </w:r>
      <w:proofErr w:type="gramEnd"/>
      <w:r w:rsidRPr="007507FC">
        <w:rPr>
          <w:rFonts w:ascii="Times New Roman" w:hAnsi="Times New Roman" w:cs="Times New Roman"/>
          <w:sz w:val="28"/>
          <w:szCs w:val="28"/>
        </w:rPr>
        <w:t xml:space="preserve"> и реализация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сельского поселения, социальную и культурную адаптацию мигрантов, профилактику межнациональных (межэтнических) конфликтов в сельском поселении.</w:t>
      </w:r>
    </w:p>
    <w:p w:rsidR="00002378" w:rsidRPr="007507FC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3. Состав Комиссии</w:t>
      </w:r>
    </w:p>
    <w:p w:rsidR="0076198B" w:rsidRPr="007507FC" w:rsidRDefault="007619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74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постановлением Администрации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 и приведен в приложении №1 к настоящему Положению.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В состав Комиссии в качестве членов включаются:</w:t>
      </w:r>
    </w:p>
    <w:p w:rsidR="00002378" w:rsidRPr="007507FC" w:rsidRDefault="00C818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- </w:t>
      </w:r>
      <w:r w:rsidR="00A2678B" w:rsidRPr="007507FC">
        <w:rPr>
          <w:rFonts w:ascii="Times New Roman" w:hAnsi="Times New Roman" w:cs="Times New Roman"/>
          <w:sz w:val="28"/>
          <w:szCs w:val="28"/>
        </w:rPr>
        <w:t>представители администрации;</w:t>
      </w:r>
    </w:p>
    <w:p w:rsidR="00002378" w:rsidRPr="007507FC" w:rsidRDefault="00C818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- </w:t>
      </w:r>
      <w:r w:rsidR="00A2678B" w:rsidRPr="007507FC">
        <w:rPr>
          <w:rFonts w:ascii="Times New Roman" w:hAnsi="Times New Roman" w:cs="Times New Roman"/>
          <w:sz w:val="28"/>
          <w:szCs w:val="28"/>
        </w:rPr>
        <w:t xml:space="preserve">депутаты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253BD5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253BD5" w:rsidRPr="007507FC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="00A2678B" w:rsidRPr="007507FC">
        <w:rPr>
          <w:rFonts w:ascii="Times New Roman" w:hAnsi="Times New Roman" w:cs="Times New Roman"/>
          <w:sz w:val="28"/>
          <w:szCs w:val="28"/>
        </w:rPr>
        <w:t>;</w:t>
      </w:r>
    </w:p>
    <w:p w:rsidR="00002378" w:rsidRPr="007507FC" w:rsidRDefault="00A91C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-</w:t>
      </w:r>
      <w:r w:rsidR="00A2678B" w:rsidRPr="007507FC">
        <w:rPr>
          <w:rFonts w:ascii="Times New Roman" w:hAnsi="Times New Roman" w:cs="Times New Roman"/>
          <w:sz w:val="28"/>
          <w:szCs w:val="28"/>
        </w:rPr>
        <w:t xml:space="preserve">представители муниципальных казенных учреждений, общественных организаций, осуществляющих свою деятельность на территории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76198B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76198B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="00A2678B" w:rsidRPr="007507FC">
        <w:rPr>
          <w:rFonts w:ascii="Times New Roman" w:hAnsi="Times New Roman" w:cs="Times New Roman"/>
          <w:sz w:val="28"/>
          <w:szCs w:val="28"/>
        </w:rPr>
        <w:t>;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В состав Комиссии могут быть включены представители организаций, использующих труд мигрантов при осуществлении деятельности на территории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327D01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327D01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>, привлеченные специалисты на основании решения Комиссии, оформленного протоколом.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Руководство Комиссией осуществляет председатель Комиссии, а во время его отсутствия - заместитель председателя Комиссии.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Секретарь Комиссии организует работу Комиссии: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извещает членов Комиссии о дате и месте заседаний Комиссии;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ведет протокол заседания Комиссии;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выполняет иные организационные функции в пределах своей компетенции.</w:t>
      </w:r>
    </w:p>
    <w:p w:rsidR="00002378" w:rsidRPr="007507FC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4. Порядок принятия решений Комиссии</w:t>
      </w:r>
    </w:p>
    <w:p w:rsidR="00002378" w:rsidRPr="007507FC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План работы Комиссии ежегодно утверждается постановлением Администрации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2541D2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2541D2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 xml:space="preserve"> до 15 декабря текущего года.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Заседания Комиссии проводятся по мере необходимости, но не реже одного раза в три месяца.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Заседание Комиссии считается правомерным (кворум), если присутствует не менее половины членов Комиссии.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Решения Комиссии принимаются большинством голосов ее членов, присутствующих на заседании Комиссии.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При равенстве голосов членов Комиссии, голос председателя (председательствующего) является решающим.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 и подписываются председателем (председательствующим) и секретарем Комиссии.</w:t>
      </w:r>
    </w:p>
    <w:p w:rsidR="00002378" w:rsidRPr="007507FC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6. Компетенция Комиссии</w:t>
      </w:r>
    </w:p>
    <w:p w:rsidR="00002378" w:rsidRPr="007507FC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Решения Комиссии носят рекомендательный характер и являются основанием для разработки и утверждения правовых актов органов местного самоуправления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B648DA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648DA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 xml:space="preserve"> в сфере профилактики межнациональных (межэтнических) конфликтов.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Комиссия, в пределах компетенции органов местного самоуправления</w:t>
      </w:r>
      <w:r w:rsidR="00B648DA" w:rsidRPr="00750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B648DA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648DA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 xml:space="preserve">  вправе: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получать информацию, необходимую для организации работы Комиссии, от органов государственной власти и местного самоуправления, организаций и граждан;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приглашать на заседания комиссии представителей органов государственной власти, местного самоуправления иных организаций для дачи объяснений по существу рассматриваемых Комиссией вопросов;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обращаться в органы государственной власти с предложением о применении мер государственного реагирования в целях предотвращения межнациональных (межэтнических) конфликтов на территории </w:t>
      </w:r>
      <w:proofErr w:type="spellStart"/>
      <w:r w:rsidR="002859B0" w:rsidRPr="007507FC">
        <w:rPr>
          <w:rFonts w:ascii="Times New Roman" w:hAnsi="Times New Roman" w:cs="Times New Roman"/>
          <w:sz w:val="28"/>
          <w:szCs w:val="28"/>
        </w:rPr>
        <w:t>Журавлевск</w:t>
      </w:r>
      <w:r w:rsidR="00B648DA" w:rsidRPr="007507F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648DA" w:rsidRPr="007507FC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sz w:val="28"/>
          <w:szCs w:val="28"/>
        </w:rPr>
        <w:t>.</w:t>
      </w:r>
    </w:p>
    <w:p w:rsidR="00002378" w:rsidRPr="007507FC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Комиссия вправе предпринимать иные действия в соответствии с действующим законодательством в целях достижения целей ее создания.</w:t>
      </w:r>
    </w:p>
    <w:p w:rsidR="00002378" w:rsidRPr="007507FC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18B1" w:rsidRPr="007507FC" w:rsidRDefault="00C818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br w:type="page"/>
      </w:r>
    </w:p>
    <w:p w:rsidR="00002378" w:rsidRPr="007507FC" w:rsidRDefault="00A2678B" w:rsidP="00C818B1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Приложение к Положению </w:t>
      </w:r>
    </w:p>
    <w:p w:rsidR="00002378" w:rsidRPr="007507FC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7507FC" w:rsidRDefault="00A2678B" w:rsidP="00C818B1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002378" w:rsidRPr="007507FC" w:rsidRDefault="00A2678B">
      <w:p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FC">
        <w:rPr>
          <w:rFonts w:ascii="Times New Roman" w:hAnsi="Times New Roman" w:cs="Times New Roman"/>
          <w:b/>
          <w:sz w:val="28"/>
          <w:szCs w:val="28"/>
        </w:rPr>
        <w:t xml:space="preserve">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proofErr w:type="spellStart"/>
      <w:r w:rsidR="002859B0" w:rsidRPr="007507FC">
        <w:rPr>
          <w:rFonts w:ascii="Times New Roman" w:hAnsi="Times New Roman" w:cs="Times New Roman"/>
          <w:b/>
          <w:sz w:val="28"/>
          <w:szCs w:val="28"/>
        </w:rPr>
        <w:t>Журавлевск</w:t>
      </w:r>
      <w:r w:rsidR="00B31D19" w:rsidRPr="007507FC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="00B31D19" w:rsidRPr="007507F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Симферопольского района Республики Крым</w:t>
      </w:r>
      <w:r w:rsidRPr="007507FC">
        <w:rPr>
          <w:rFonts w:ascii="Times New Roman" w:hAnsi="Times New Roman" w:cs="Times New Roman"/>
          <w:b/>
          <w:sz w:val="28"/>
          <w:szCs w:val="28"/>
        </w:rPr>
        <w:t>, социальной и культурной адаптации мигрантов, профилактики межнациональных (межэтнических) конфликтов</w:t>
      </w:r>
    </w:p>
    <w:p w:rsidR="005E2A77" w:rsidRPr="007507FC" w:rsidRDefault="005E2A77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A77" w:rsidRPr="007507FC" w:rsidRDefault="001F389B" w:rsidP="005E2A77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 w:rsidR="005E2A77" w:rsidRPr="007507FC">
        <w:rPr>
          <w:rFonts w:ascii="Times New Roman" w:hAnsi="Times New Roman" w:cs="Times New Roman"/>
          <w:sz w:val="28"/>
          <w:szCs w:val="28"/>
        </w:rPr>
        <w:t>Обаринчук</w:t>
      </w:r>
      <w:proofErr w:type="spellEnd"/>
      <w:r w:rsidR="005E2A77" w:rsidRPr="007507FC">
        <w:rPr>
          <w:rFonts w:ascii="Times New Roman" w:hAnsi="Times New Roman" w:cs="Times New Roman"/>
          <w:sz w:val="28"/>
          <w:szCs w:val="28"/>
        </w:rPr>
        <w:t xml:space="preserve"> Максим </w:t>
      </w:r>
      <w:proofErr w:type="spellStart"/>
      <w:r w:rsidR="005E2A77" w:rsidRPr="007507FC">
        <w:rPr>
          <w:rFonts w:ascii="Times New Roman" w:hAnsi="Times New Roman" w:cs="Times New Roman"/>
          <w:sz w:val="28"/>
          <w:szCs w:val="28"/>
        </w:rPr>
        <w:t>Владмирович</w:t>
      </w:r>
      <w:proofErr w:type="spellEnd"/>
      <w:r w:rsidR="005E2A77" w:rsidRPr="007507F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E2A77" w:rsidRPr="007507FC">
        <w:rPr>
          <w:rFonts w:ascii="Times New Roman" w:hAnsi="Times New Roman" w:cs="Times New Roman"/>
          <w:sz w:val="28"/>
          <w:szCs w:val="28"/>
        </w:rPr>
        <w:t>председетель</w:t>
      </w:r>
      <w:proofErr w:type="spellEnd"/>
      <w:r w:rsidR="005E2A77" w:rsidRPr="00750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A77" w:rsidRPr="007507FC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5E2A77" w:rsidRPr="007507FC">
        <w:rPr>
          <w:rFonts w:ascii="Times New Roman" w:hAnsi="Times New Roman" w:cs="Times New Roman"/>
          <w:sz w:val="28"/>
          <w:szCs w:val="28"/>
        </w:rPr>
        <w:t xml:space="preserve"> сельского совета-глава администрации </w:t>
      </w:r>
      <w:proofErr w:type="spellStart"/>
      <w:r w:rsidR="005E2A77" w:rsidRPr="007507FC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5E2A77" w:rsidRPr="00750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E2A77" w:rsidRPr="007507FC">
        <w:rPr>
          <w:rFonts w:ascii="Times New Roman" w:hAnsi="Times New Roman" w:cs="Times New Roman"/>
          <w:sz w:val="28"/>
          <w:szCs w:val="28"/>
        </w:rPr>
        <w:t>сельс</w:t>
      </w:r>
      <w:proofErr w:type="spellEnd"/>
      <w:r w:rsidR="005E2A77" w:rsidRPr="007507FC">
        <w:rPr>
          <w:rFonts w:ascii="Times New Roman" w:hAnsi="Times New Roman" w:cs="Times New Roman"/>
          <w:sz w:val="28"/>
          <w:szCs w:val="28"/>
        </w:rPr>
        <w:t xml:space="preserve"> кого</w:t>
      </w:r>
      <w:proofErr w:type="gramEnd"/>
      <w:r w:rsidR="005E2A77" w:rsidRPr="007507FC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5E2A77" w:rsidRPr="007507FC" w:rsidRDefault="005E2A77" w:rsidP="005E2A77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5E2A77" w:rsidRPr="007507FC" w:rsidRDefault="005E2A77" w:rsidP="005E2A77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Заместитель председателя: Замятина Светлана Васильевна </w:t>
      </w:r>
      <w:proofErr w:type="gramStart"/>
      <w:r w:rsidRPr="007507FC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7507FC">
        <w:rPr>
          <w:rFonts w:ascii="Times New Roman" w:hAnsi="Times New Roman" w:cs="Times New Roman"/>
          <w:sz w:val="28"/>
          <w:szCs w:val="28"/>
        </w:rPr>
        <w:t xml:space="preserve">аместитель </w:t>
      </w:r>
      <w:proofErr w:type="spellStart"/>
      <w:r w:rsidRPr="007507FC">
        <w:rPr>
          <w:rFonts w:ascii="Times New Roman" w:hAnsi="Times New Roman" w:cs="Times New Roman"/>
          <w:sz w:val="28"/>
          <w:szCs w:val="28"/>
        </w:rPr>
        <w:t>председетеля</w:t>
      </w:r>
      <w:proofErr w:type="spellEnd"/>
      <w:r w:rsidRPr="00750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7FC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7507FC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5E2A77" w:rsidRPr="007507FC" w:rsidRDefault="005E2A77" w:rsidP="005E2A77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5E2A77" w:rsidRPr="007507FC" w:rsidRDefault="005E2A77" w:rsidP="005E2A77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Секретарь комиссии: Лысенко Елена Федоровна – депутат </w:t>
      </w:r>
      <w:proofErr w:type="spellStart"/>
      <w:r w:rsidRPr="007507FC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7507FC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5E2A77" w:rsidRPr="007507FC" w:rsidRDefault="005E2A77" w:rsidP="005E2A77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1F389B" w:rsidRDefault="005E2A77" w:rsidP="005E2A77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E2A77" w:rsidRPr="007507FC" w:rsidRDefault="005E2A77" w:rsidP="005E2A77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7507FC">
        <w:rPr>
          <w:rFonts w:ascii="Times New Roman" w:hAnsi="Times New Roman" w:cs="Times New Roman"/>
          <w:sz w:val="28"/>
          <w:szCs w:val="28"/>
        </w:rPr>
        <w:t xml:space="preserve">Орехова Алена Владимировна – депутат </w:t>
      </w:r>
      <w:proofErr w:type="spellStart"/>
      <w:r w:rsidRPr="007507FC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7507FC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5E2A77" w:rsidRPr="007507FC" w:rsidRDefault="005E2A77" w:rsidP="005E2A77">
      <w:pPr>
        <w:tabs>
          <w:tab w:val="left" w:pos="1843"/>
        </w:tabs>
        <w:spacing w:line="25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07FC">
        <w:rPr>
          <w:rFonts w:ascii="Times New Roman" w:hAnsi="Times New Roman" w:cs="Times New Roman"/>
          <w:sz w:val="28"/>
          <w:szCs w:val="28"/>
        </w:rPr>
        <w:t>Позевич</w:t>
      </w:r>
      <w:proofErr w:type="spellEnd"/>
      <w:r w:rsidRPr="007507FC">
        <w:rPr>
          <w:rFonts w:ascii="Times New Roman" w:hAnsi="Times New Roman" w:cs="Times New Roman"/>
          <w:sz w:val="28"/>
          <w:szCs w:val="28"/>
        </w:rPr>
        <w:t xml:space="preserve"> Ольга Владимировна – депутат </w:t>
      </w:r>
      <w:proofErr w:type="spellStart"/>
      <w:r w:rsidRPr="007507FC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7507FC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sectPr w:rsidR="005E2A77" w:rsidRPr="007507FC" w:rsidSect="007507FC">
      <w:pgSz w:w="11906" w:h="16838"/>
      <w:pgMar w:top="1134" w:right="567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proofState w:spelling="clean" w:grammar="clean"/>
  <w:defaultTabStop w:val="708"/>
  <w:autoHyphenation/>
  <w:characterSpacingControl w:val="doNotCompress"/>
  <w:savePreviewPicture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378"/>
    <w:rsid w:val="00002378"/>
    <w:rsid w:val="00015CAF"/>
    <w:rsid w:val="0006715A"/>
    <w:rsid w:val="00095572"/>
    <w:rsid w:val="000A4159"/>
    <w:rsid w:val="000F5B91"/>
    <w:rsid w:val="00146799"/>
    <w:rsid w:val="00154EDB"/>
    <w:rsid w:val="00184A83"/>
    <w:rsid w:val="001B0FE5"/>
    <w:rsid w:val="001F389B"/>
    <w:rsid w:val="00234AAF"/>
    <w:rsid w:val="00253BD5"/>
    <w:rsid w:val="002541D2"/>
    <w:rsid w:val="002859B0"/>
    <w:rsid w:val="002D020F"/>
    <w:rsid w:val="00323289"/>
    <w:rsid w:val="00327D01"/>
    <w:rsid w:val="003365C7"/>
    <w:rsid w:val="003866E8"/>
    <w:rsid w:val="00407DCA"/>
    <w:rsid w:val="00427772"/>
    <w:rsid w:val="0043503D"/>
    <w:rsid w:val="00573B2E"/>
    <w:rsid w:val="005759E9"/>
    <w:rsid w:val="005E2A77"/>
    <w:rsid w:val="005F32A2"/>
    <w:rsid w:val="00747A52"/>
    <w:rsid w:val="007507FC"/>
    <w:rsid w:val="00752907"/>
    <w:rsid w:val="0076198B"/>
    <w:rsid w:val="007A0317"/>
    <w:rsid w:val="007F74C0"/>
    <w:rsid w:val="008B2B99"/>
    <w:rsid w:val="008D3915"/>
    <w:rsid w:val="009B526F"/>
    <w:rsid w:val="00A2678B"/>
    <w:rsid w:val="00A42AB2"/>
    <w:rsid w:val="00A55E6D"/>
    <w:rsid w:val="00A91CCC"/>
    <w:rsid w:val="00AF1CF1"/>
    <w:rsid w:val="00B31D19"/>
    <w:rsid w:val="00B648DA"/>
    <w:rsid w:val="00B67131"/>
    <w:rsid w:val="00C004C0"/>
    <w:rsid w:val="00C60891"/>
    <w:rsid w:val="00C72F24"/>
    <w:rsid w:val="00C818B1"/>
    <w:rsid w:val="00C85873"/>
    <w:rsid w:val="00D75638"/>
    <w:rsid w:val="00D773E9"/>
    <w:rsid w:val="00EA3EB7"/>
    <w:rsid w:val="00EC1B85"/>
    <w:rsid w:val="00EC4E4A"/>
    <w:rsid w:val="00F04617"/>
    <w:rsid w:val="00F35374"/>
    <w:rsid w:val="00F46C03"/>
    <w:rsid w:val="00FA28E6"/>
    <w:rsid w:val="00FD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ahoma" w:eastAsia="Tahoma" w:hAnsi="Tahoma" w:cs="Tahoma"/>
      <w:color w:val="000000"/>
      <w:lang w:val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styleId="a3">
    <w:name w:val="Hyperlink"/>
    <w:rPr>
      <w:color w:val="0066CC"/>
      <w:u w:val="single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WW-2Exact">
    <w:name w:val="WW-Основной текст (2) Exac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1">
    <w:name w:val="Заголовок №1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21">
    <w:name w:val="Основной текст (2)1"/>
    <w:basedOn w:val="a"/>
    <w:qFormat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1"/>
    <w:basedOn w:val="a"/>
    <w:qFormat/>
    <w:pPr>
      <w:shd w:val="clear" w:color="auto" w:fill="FFFFFF"/>
      <w:spacing w:before="780" w:after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818B1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18B1"/>
    <w:rPr>
      <w:rFonts w:ascii="Tahoma" w:eastAsia="Tahoma" w:hAnsi="Tahoma" w:cs="Tahoma"/>
      <w:color w:val="000000"/>
      <w:sz w:val="16"/>
      <w:szCs w:val="16"/>
      <w:lang w:val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ahoma" w:eastAsia="Tahoma" w:hAnsi="Tahoma" w:cs="Tahoma"/>
      <w:color w:val="000000"/>
      <w:lang w:val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styleId="a3">
    <w:name w:val="Hyperlink"/>
    <w:rPr>
      <w:color w:val="0066CC"/>
      <w:u w:val="single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WW-2Exact">
    <w:name w:val="WW-Основной текст (2) Exac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1">
    <w:name w:val="Заголовок №1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21">
    <w:name w:val="Основной текст (2)1"/>
    <w:basedOn w:val="a"/>
    <w:qFormat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1"/>
    <w:basedOn w:val="a"/>
    <w:qFormat/>
    <w:pPr>
      <w:shd w:val="clear" w:color="auto" w:fill="FFFFFF"/>
      <w:spacing w:before="780" w:after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818B1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18B1"/>
    <w:rPr>
      <w:rFonts w:ascii="Tahoma" w:eastAsia="Tahoma" w:hAnsi="Tahoma" w:cs="Tahoma"/>
      <w:color w:val="000000"/>
      <w:sz w:val="16"/>
      <w:szCs w:val="16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Консалтинг-Волга</dc:creator>
  <cp:lastModifiedBy>Светлана</cp:lastModifiedBy>
  <cp:revision>6</cp:revision>
  <cp:lastPrinted>2026-06-25T06:18:00Z</cp:lastPrinted>
  <dcterms:created xsi:type="dcterms:W3CDTF">2026-06-25T05:30:00Z</dcterms:created>
  <dcterms:modified xsi:type="dcterms:W3CDTF">2026-06-25T06:19:00Z</dcterms:modified>
  <dc:language>en-US</dc:language>
</cp:coreProperties>
</file>