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50" w:rsidRDefault="00281E7D">
      <w:pPr>
        <w:pStyle w:val="a3"/>
        <w:ind w:left="5041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395321" cy="43005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21" cy="43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50" w:rsidRDefault="00281E7D">
      <w:pPr>
        <w:spacing w:before="133"/>
        <w:ind w:left="2938" w:right="237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1062037</wp:posOffset>
                </wp:positionH>
                <wp:positionV relativeFrom="paragraph">
                  <wp:posOffset>712851</wp:posOffset>
                </wp:positionV>
                <wp:extent cx="5978525" cy="177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7780">
                              <a:moveTo>
                                <a:pt x="597852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5978525" y="17779"/>
                              </a:lnTo>
                              <a:lnTo>
                                <a:pt x="5978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25pt;margin-top:56.130001pt;width:470.75pt;height:1.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>Журавлёвский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сельский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совет Симферопольского района Республики Крым</w:t>
      </w:r>
    </w:p>
    <w:p w:rsidR="00376D50" w:rsidRDefault="00281E7D">
      <w:pPr>
        <w:spacing w:line="360" w:lineRule="auto"/>
        <w:ind w:left="4565" w:right="2254" w:hanging="34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22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сессия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созыва </w:t>
      </w:r>
      <w:r>
        <w:rPr>
          <w:rFonts w:ascii="Times New Roman" w:hAnsi="Times New Roman"/>
          <w:b/>
          <w:spacing w:val="-2"/>
          <w:sz w:val="28"/>
        </w:rPr>
        <w:t>РЕШЕНИЕ</w:t>
      </w:r>
    </w:p>
    <w:p w:rsidR="00376D50" w:rsidRDefault="00281E7D">
      <w:pPr>
        <w:tabs>
          <w:tab w:val="left" w:pos="4441"/>
          <w:tab w:val="left" w:pos="8666"/>
        </w:tabs>
        <w:spacing w:line="292" w:lineRule="exact"/>
        <w:ind w:left="7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07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мая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года</w:t>
      </w:r>
      <w:r>
        <w:rPr>
          <w:rFonts w:ascii="Times New Roman" w:hAnsi="Times New Roman"/>
          <w:sz w:val="28"/>
        </w:rPr>
        <w:tab/>
        <w:t>с.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Журавлёвка</w:t>
      </w:r>
      <w:r>
        <w:rPr>
          <w:rFonts w:ascii="Times New Roman" w:hAnsi="Times New Roman"/>
          <w:sz w:val="28"/>
        </w:rPr>
        <w:tab/>
        <w:t>№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98/2026</w:t>
      </w:r>
    </w:p>
    <w:p w:rsidR="00376D50" w:rsidRDefault="00281E7D">
      <w:pPr>
        <w:spacing w:before="280"/>
        <w:ind w:right="212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«Об утверждении отчета об исполнении бюджета муниципального образования Журавлёвское сельское поселение Симферопольского района Республики Крым за 2025 год»</w:t>
      </w:r>
    </w:p>
    <w:p w:rsidR="00376D50" w:rsidRDefault="00281E7D">
      <w:pPr>
        <w:spacing w:before="133"/>
        <w:ind w:right="136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Заслушав результаты публичных слушаний по проекту решения Журавлёвского сельского совета «Об утверж</w:t>
      </w:r>
      <w:r>
        <w:rPr>
          <w:rFonts w:ascii="Times New Roman" w:hAnsi="Times New Roman"/>
          <w:sz w:val="28"/>
        </w:rPr>
        <w:t>дении отчета об исполнении бюджета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 Журавлёвское сельское поселение Симферопольского района Республики Крым за 2025 год», в соответствии со статьей 264.4 Бюджетного кодекса Российской Федерации, руководствуясь ст.35 Федерального з</w:t>
      </w:r>
      <w:r>
        <w:rPr>
          <w:rFonts w:ascii="Times New Roman" w:hAnsi="Times New Roman"/>
          <w:sz w:val="28"/>
        </w:rPr>
        <w:t>акона от 06.10.2003 г. № 131-ФЗ «Об общих принципах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 местного самоуправления в Российской Федерации» Законом Республики Крым от 21.08.2014 г. № 54-ЗРК «Об основах местного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самоуправления в Республики Крым», Уставом муниципального образования Жур</w:t>
      </w:r>
      <w:r>
        <w:rPr>
          <w:rFonts w:ascii="Times New Roman" w:hAnsi="Times New Roman"/>
          <w:sz w:val="28"/>
        </w:rPr>
        <w:t>авлевское сельское поселение Симферопольского района Республики Крым, Журавлевский сельский совет Симферопольского района Республики Крым,</w:t>
      </w:r>
    </w:p>
    <w:p w:rsidR="00376D50" w:rsidRDefault="00281E7D">
      <w:pPr>
        <w:spacing w:before="115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РЕШИЛ:</w:t>
      </w:r>
    </w:p>
    <w:p w:rsidR="00376D50" w:rsidRDefault="00281E7D">
      <w:pPr>
        <w:pStyle w:val="a4"/>
        <w:numPr>
          <w:ilvl w:val="0"/>
          <w:numId w:val="2"/>
        </w:numPr>
        <w:tabs>
          <w:tab w:val="left" w:pos="708"/>
        </w:tabs>
        <w:spacing w:before="114" w:line="242" w:lineRule="auto"/>
        <w:ind w:right="140" w:firstLine="424"/>
        <w:jc w:val="both"/>
        <w:rPr>
          <w:sz w:val="28"/>
        </w:rPr>
      </w:pPr>
      <w:r>
        <w:rPr>
          <w:sz w:val="28"/>
        </w:rPr>
        <w:t>Утвердить отчет об исполнении бюджета Журавлёвского сельского поселения Симферопольского района Республики Кры</w:t>
      </w:r>
      <w:r>
        <w:rPr>
          <w:sz w:val="28"/>
        </w:rPr>
        <w:t>м за 2025 год:</w:t>
      </w:r>
    </w:p>
    <w:p w:rsidR="00376D50" w:rsidRDefault="00281E7D">
      <w:pPr>
        <w:pStyle w:val="a4"/>
        <w:numPr>
          <w:ilvl w:val="1"/>
          <w:numId w:val="2"/>
        </w:numPr>
        <w:tabs>
          <w:tab w:val="left" w:pos="707"/>
        </w:tabs>
        <w:ind w:right="147" w:firstLine="424"/>
        <w:jc w:val="both"/>
        <w:rPr>
          <w:sz w:val="28"/>
        </w:rPr>
      </w:pPr>
      <w:r>
        <w:rPr>
          <w:sz w:val="28"/>
        </w:rPr>
        <w:t>общий объем доходов в сумме 9 443 033,15 рублей в том числе налоговые и неналоговые доходы в сумме 5 968 221,59 рублей, безвозмездные поступления в сумме 3 474 811,56</w:t>
      </w:r>
      <w:r>
        <w:rPr>
          <w:spacing w:val="40"/>
          <w:sz w:val="28"/>
        </w:rPr>
        <w:t xml:space="preserve"> </w:t>
      </w:r>
      <w:r>
        <w:rPr>
          <w:sz w:val="28"/>
        </w:rPr>
        <w:t>рублей.</w:t>
      </w:r>
    </w:p>
    <w:p w:rsidR="00376D50" w:rsidRDefault="00281E7D">
      <w:pPr>
        <w:pStyle w:val="a4"/>
        <w:numPr>
          <w:ilvl w:val="1"/>
          <w:numId w:val="2"/>
        </w:numPr>
        <w:tabs>
          <w:tab w:val="left" w:pos="707"/>
        </w:tabs>
        <w:spacing w:line="321" w:lineRule="exact"/>
        <w:ind w:left="707" w:hanging="283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сумме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978</w:t>
      </w:r>
      <w:r>
        <w:rPr>
          <w:spacing w:val="-1"/>
          <w:sz w:val="28"/>
        </w:rPr>
        <w:t xml:space="preserve"> </w:t>
      </w:r>
      <w:r>
        <w:rPr>
          <w:sz w:val="28"/>
        </w:rPr>
        <w:t>572,28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1).</w:t>
      </w:r>
    </w:p>
    <w:p w:rsidR="00376D50" w:rsidRDefault="00281E7D">
      <w:pPr>
        <w:pStyle w:val="a4"/>
        <w:numPr>
          <w:ilvl w:val="0"/>
          <w:numId w:val="2"/>
        </w:numPr>
        <w:tabs>
          <w:tab w:val="left" w:pos="1010"/>
        </w:tabs>
        <w:ind w:right="141" w:firstLine="424"/>
        <w:jc w:val="both"/>
        <w:rPr>
          <w:sz w:val="28"/>
        </w:rPr>
      </w:pPr>
      <w:r>
        <w:rPr>
          <w:sz w:val="28"/>
        </w:rPr>
        <w:t>Утвердить пояснительную записку к отчету об исполнении бюджета муниципального образования Журавлёвское сельское поселение Симферопольского района Республики Крым за 2025 год (приложение 2)</w:t>
      </w:r>
    </w:p>
    <w:p w:rsidR="00376D50" w:rsidRDefault="00281E7D">
      <w:pPr>
        <w:pStyle w:val="a4"/>
        <w:numPr>
          <w:ilvl w:val="0"/>
          <w:numId w:val="2"/>
        </w:numPr>
        <w:tabs>
          <w:tab w:val="left" w:pos="787"/>
        </w:tabs>
        <w:ind w:right="139" w:firstLine="424"/>
        <w:jc w:val="both"/>
        <w:rPr>
          <w:sz w:val="28"/>
        </w:rPr>
      </w:pPr>
      <w:r>
        <w:rPr>
          <w:sz w:val="28"/>
        </w:rPr>
        <w:t>Настоящее решение подлежит официальному обнародованию на портале Пр</w:t>
      </w:r>
      <w:r>
        <w:rPr>
          <w:sz w:val="28"/>
        </w:rPr>
        <w:t>авительства Республики Крым на странице муниципального образования Симферопольский район (simfmo.rk.gov.ru) на вкладке Журавлёвское сельское поселение, на официальном сайте администрации Журавлёвского сельского поселения (zhuravlevka-sp.ru).</w:t>
      </w:r>
    </w:p>
    <w:p w:rsidR="00376D50" w:rsidRDefault="00281E7D">
      <w:pPr>
        <w:pStyle w:val="a4"/>
        <w:numPr>
          <w:ilvl w:val="0"/>
          <w:numId w:val="2"/>
        </w:numPr>
        <w:tabs>
          <w:tab w:val="left" w:pos="708"/>
        </w:tabs>
        <w:spacing w:line="320" w:lineRule="exact"/>
        <w:ind w:left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 силу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подписания.</w:t>
      </w:r>
    </w:p>
    <w:p w:rsidR="00376D50" w:rsidRDefault="00281E7D">
      <w:pPr>
        <w:spacing w:before="160" w:line="321" w:lineRule="exact"/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Журавлевского</w:t>
      </w:r>
    </w:p>
    <w:p w:rsidR="00376D50" w:rsidRDefault="00281E7D">
      <w:pPr>
        <w:spacing w:line="321" w:lineRule="exact"/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совета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pacing w:val="-2"/>
          <w:sz w:val="28"/>
        </w:rPr>
        <w:t>администрации</w:t>
      </w:r>
    </w:p>
    <w:p w:rsidR="00376D50" w:rsidRDefault="00281E7D">
      <w:pPr>
        <w:tabs>
          <w:tab w:val="left" w:pos="7826"/>
        </w:tabs>
        <w:spacing w:before="2"/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Журавлёвского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поселения</w:t>
      </w:r>
      <w:r>
        <w:rPr>
          <w:rFonts w:ascii="Times New Roman" w:hAnsi="Times New Roman"/>
          <w:sz w:val="28"/>
        </w:rPr>
        <w:tab/>
        <w:t>М.В.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Обаринчук</w:t>
      </w:r>
    </w:p>
    <w:p w:rsidR="00376D50" w:rsidRDefault="00376D50">
      <w:pPr>
        <w:rPr>
          <w:rFonts w:ascii="Times New Roman" w:hAnsi="Times New Roman"/>
          <w:sz w:val="28"/>
        </w:rPr>
        <w:sectPr w:rsidR="00376D50">
          <w:type w:val="continuous"/>
          <w:pgSz w:w="11910" w:h="16840"/>
          <w:pgMar w:top="740" w:right="708" w:bottom="280" w:left="992" w:header="720" w:footer="720" w:gutter="0"/>
          <w:cols w:space="720"/>
        </w:sectPr>
      </w:pPr>
    </w:p>
    <w:p w:rsidR="00376D50" w:rsidRDefault="00281E7D">
      <w:pPr>
        <w:spacing w:before="66" w:line="250" w:lineRule="exact"/>
        <w:ind w:right="166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10"/>
        </w:rPr>
        <w:t>1</w:t>
      </w:r>
    </w:p>
    <w:p w:rsidR="00376D50" w:rsidRDefault="00281E7D">
      <w:pPr>
        <w:spacing w:line="250" w:lineRule="exact"/>
        <w:ind w:left="2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ОТЧЕТ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ОБ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ИСПОЛНЕНИИ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rPr>
          <w:rFonts w:ascii="Arial"/>
          <w:b/>
          <w:sz w:val="16"/>
        </w:rPr>
      </w:pPr>
    </w:p>
    <w:p w:rsidR="00376D50" w:rsidRDefault="00376D50">
      <w:pPr>
        <w:pStyle w:val="a3"/>
        <w:spacing w:before="63"/>
        <w:rPr>
          <w:rFonts w:ascii="Arial"/>
          <w:b/>
          <w:sz w:val="16"/>
        </w:rPr>
      </w:pPr>
    </w:p>
    <w:p w:rsidR="00376D50" w:rsidRDefault="00281E7D">
      <w:pPr>
        <w:ind w:right="982"/>
        <w:jc w:val="righ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6715759</wp:posOffset>
                </wp:positionH>
                <wp:positionV relativeFrom="paragraph">
                  <wp:posOffset>-162928</wp:posOffset>
                </wp:positionV>
                <wp:extent cx="642620" cy="17856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620" cy="178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8"/>
                            </w:tblGrid>
                            <w:tr w:rsidR="00376D50">
                              <w:trPr>
                                <w:trHeight w:val="186"/>
                              </w:trPr>
                              <w:tc>
                                <w:tcPr>
                                  <w:tcW w:w="84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line="166" w:lineRule="exact"/>
                                    <w:ind w:left="4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365"/>
                              </w:trPr>
                              <w:tc>
                                <w:tcPr>
                                  <w:tcW w:w="84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before="88"/>
                                    <w:ind w:left="44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0503117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185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line="165" w:lineRule="exact"/>
                                    <w:ind w:left="21" w:right="-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01.01.2026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225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before="18"/>
                                    <w:ind w:left="44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00777444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736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376D50">
                                  <w:pPr>
                                    <w:pStyle w:val="TableParagraph"/>
                                    <w:spacing w:before="9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376D50" w:rsidRDefault="00281E7D">
                                  <w:pPr>
                                    <w:pStyle w:val="TableParagraph"/>
                                    <w:spacing w:before="1"/>
                                    <w:ind w:left="4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903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549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before="179"/>
                                    <w:ind w:left="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35647422</w:t>
                                  </w:r>
                                </w:p>
                              </w:tc>
                            </w:tr>
                            <w:tr w:rsidR="00376D50">
                              <w:trPr>
                                <w:trHeight w:val="185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376D5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76D50">
                              <w:trPr>
                                <w:trHeight w:val="186"/>
                              </w:trPr>
                              <w:tc>
                                <w:tcPr>
                                  <w:tcW w:w="848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376D50" w:rsidRDefault="00281E7D">
                                  <w:pPr>
                                    <w:pStyle w:val="TableParagraph"/>
                                    <w:spacing w:line="166" w:lineRule="exact"/>
                                    <w:ind w:left="4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76D50" w:rsidRDefault="00376D5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28.8pt;margin-top:-12.85pt;width:50.6pt;height:140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8"/>
                      </w:tblGrid>
                      <w:tr w:rsidR="00376D50">
                        <w:trPr>
                          <w:trHeight w:val="186"/>
                        </w:trPr>
                        <w:tc>
                          <w:tcPr>
                            <w:tcW w:w="848" w:type="dxa"/>
                            <w:tcBorders>
                              <w:bottom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line="166" w:lineRule="exact"/>
                              <w:ind w:left="4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КОДЫ</w:t>
                            </w:r>
                          </w:p>
                        </w:tc>
                      </w:tr>
                      <w:tr w:rsidR="00376D50">
                        <w:trPr>
                          <w:trHeight w:val="365"/>
                        </w:trPr>
                        <w:tc>
                          <w:tcPr>
                            <w:tcW w:w="84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before="88"/>
                              <w:ind w:left="44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0503117</w:t>
                            </w:r>
                          </w:p>
                        </w:tc>
                      </w:tr>
                      <w:tr w:rsidR="00376D50">
                        <w:trPr>
                          <w:trHeight w:val="185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line="165" w:lineRule="exact"/>
                              <w:ind w:left="21" w:right="-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01.01.2026</w:t>
                            </w:r>
                          </w:p>
                        </w:tc>
                      </w:tr>
                      <w:tr w:rsidR="00376D50">
                        <w:trPr>
                          <w:trHeight w:val="225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before="18"/>
                              <w:ind w:left="44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00777444</w:t>
                            </w:r>
                          </w:p>
                        </w:tc>
                      </w:tr>
                      <w:tr w:rsidR="00376D50">
                        <w:trPr>
                          <w:trHeight w:val="736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376D50">
                            <w:pPr>
                              <w:pStyle w:val="TableParagraph"/>
                              <w:spacing w:before="9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376D50" w:rsidRDefault="00281E7D">
                            <w:pPr>
                              <w:pStyle w:val="TableParagraph"/>
                              <w:spacing w:before="1"/>
                              <w:ind w:left="4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903</w:t>
                            </w:r>
                          </w:p>
                        </w:tc>
                      </w:tr>
                      <w:tr w:rsidR="00376D50">
                        <w:trPr>
                          <w:trHeight w:val="549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before="179"/>
                              <w:ind w:left="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35647422</w:t>
                            </w:r>
                          </w:p>
                        </w:tc>
                      </w:tr>
                      <w:tr w:rsidR="00376D50">
                        <w:trPr>
                          <w:trHeight w:val="185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376D5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376D50">
                        <w:trPr>
                          <w:trHeight w:val="186"/>
                        </w:trPr>
                        <w:tc>
                          <w:tcPr>
                            <w:tcW w:w="848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376D50" w:rsidRDefault="00281E7D">
                            <w:pPr>
                              <w:pStyle w:val="TableParagraph"/>
                              <w:spacing w:line="166" w:lineRule="exact"/>
                              <w:ind w:left="4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76D50" w:rsidRDefault="00376D5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Форма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по</w:t>
      </w:r>
    </w:p>
    <w:p w:rsidR="00376D50" w:rsidRDefault="00281E7D">
      <w:pPr>
        <w:spacing w:before="3"/>
        <w:ind w:right="987"/>
        <w:jc w:val="right"/>
        <w:rPr>
          <w:sz w:val="16"/>
        </w:rPr>
      </w:pPr>
      <w:r>
        <w:rPr>
          <w:spacing w:val="-4"/>
          <w:sz w:val="16"/>
        </w:rPr>
        <w:t>ОКУД</w:t>
      </w:r>
    </w:p>
    <w:p w:rsidR="00376D50" w:rsidRDefault="00281E7D">
      <w:pPr>
        <w:tabs>
          <w:tab w:val="left" w:pos="9283"/>
        </w:tabs>
        <w:spacing w:line="319" w:lineRule="auto"/>
        <w:ind w:left="8967" w:right="986" w:hanging="2737"/>
        <w:jc w:val="right"/>
        <w:rPr>
          <w:sz w:val="16"/>
        </w:rPr>
      </w:pPr>
      <w:r>
        <w:rPr>
          <w:sz w:val="16"/>
        </w:rPr>
        <w:t>на 1 января 2026 г.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6"/>
          <w:sz w:val="16"/>
        </w:rPr>
        <w:t>Дата</w:t>
      </w:r>
      <w:r>
        <w:rPr>
          <w:sz w:val="16"/>
        </w:rPr>
        <w:t xml:space="preserve"> по</w:t>
      </w:r>
      <w:r>
        <w:rPr>
          <w:spacing w:val="-5"/>
          <w:sz w:val="16"/>
        </w:rPr>
        <w:t xml:space="preserve"> ОКПО</w:t>
      </w:r>
    </w:p>
    <w:p w:rsidR="00376D50" w:rsidRDefault="00376D50">
      <w:pPr>
        <w:spacing w:line="319" w:lineRule="auto"/>
        <w:jc w:val="right"/>
        <w:rPr>
          <w:sz w:val="16"/>
        </w:rPr>
        <w:sectPr w:rsidR="00376D50">
          <w:pgSz w:w="11910" w:h="16840"/>
          <w:pgMar w:top="540" w:right="283" w:bottom="280" w:left="992" w:header="720" w:footer="720" w:gutter="0"/>
          <w:cols w:space="720"/>
        </w:sectPr>
      </w:pPr>
    </w:p>
    <w:p w:rsidR="00376D50" w:rsidRDefault="00281E7D">
      <w:pPr>
        <w:spacing w:line="158" w:lineRule="exact"/>
        <w:ind w:left="140"/>
        <w:rPr>
          <w:sz w:val="16"/>
        </w:rPr>
      </w:pPr>
      <w:r>
        <w:rPr>
          <w:spacing w:val="-2"/>
          <w:sz w:val="16"/>
        </w:rPr>
        <w:t>Наименование</w:t>
      </w:r>
    </w:p>
    <w:p w:rsidR="00376D50" w:rsidRDefault="00281E7D">
      <w:pPr>
        <w:spacing w:before="3"/>
        <w:ind w:left="140"/>
        <w:rPr>
          <w:sz w:val="16"/>
        </w:rPr>
      </w:pPr>
      <w:r>
        <w:rPr>
          <w:spacing w:val="-2"/>
          <w:sz w:val="16"/>
        </w:rPr>
        <w:t>финансового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органа</w:t>
      </w:r>
    </w:p>
    <w:p w:rsidR="00376D50" w:rsidRDefault="00281E7D">
      <w:pPr>
        <w:spacing w:line="158" w:lineRule="exact"/>
        <w:ind w:left="140"/>
        <w:rPr>
          <w:sz w:val="16"/>
        </w:rPr>
      </w:pPr>
      <w:r>
        <w:br w:type="column"/>
      </w:r>
      <w:r>
        <w:rPr>
          <w:spacing w:val="-2"/>
          <w:sz w:val="16"/>
          <w:u w:val="single"/>
        </w:rPr>
        <w:t>АДМИНИСТРАЦИЯ</w:t>
      </w:r>
      <w:r>
        <w:rPr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ЖУРАВЛЁВСКОГО</w:t>
      </w:r>
    </w:p>
    <w:p w:rsidR="00376D50" w:rsidRDefault="00281E7D">
      <w:pPr>
        <w:spacing w:before="3" w:line="244" w:lineRule="auto"/>
        <w:ind w:left="140"/>
        <w:rPr>
          <w:sz w:val="16"/>
        </w:rPr>
      </w:pPr>
      <w:r>
        <w:rPr>
          <w:sz w:val="16"/>
          <w:u w:val="single"/>
        </w:rPr>
        <w:t>СЕЛЬСКОГО ПОСЕЛЕНИЯ</w:t>
      </w:r>
      <w:r>
        <w:rPr>
          <w:sz w:val="16"/>
        </w:rPr>
        <w:t xml:space="preserve"> </w:t>
      </w:r>
      <w:r>
        <w:rPr>
          <w:spacing w:val="-2"/>
          <w:sz w:val="16"/>
          <w:u w:val="single"/>
        </w:rPr>
        <w:t>СИМФЕРОПОЛЬСКОГО</w:t>
      </w:r>
      <w:r>
        <w:rPr>
          <w:spacing w:val="-9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РАЙОНА</w:t>
      </w:r>
      <w:r>
        <w:rPr>
          <w:spacing w:val="-9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РЕСПУБЛИКИ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  <w:u w:val="single"/>
        </w:rPr>
        <w:t>КРЫМ</w:t>
      </w:r>
    </w:p>
    <w:p w:rsidR="00376D50" w:rsidRDefault="00281E7D">
      <w:pPr>
        <w:spacing w:before="164"/>
        <w:rPr>
          <w:sz w:val="16"/>
        </w:rPr>
      </w:pPr>
      <w:r>
        <w:br w:type="column"/>
      </w:r>
    </w:p>
    <w:p w:rsidR="00376D50" w:rsidRDefault="00281E7D">
      <w:pPr>
        <w:ind w:left="140"/>
        <w:rPr>
          <w:sz w:val="16"/>
        </w:rPr>
      </w:pPr>
      <w:r>
        <w:rPr>
          <w:sz w:val="16"/>
        </w:rPr>
        <w:t>Глава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по</w:t>
      </w:r>
    </w:p>
    <w:p w:rsidR="00376D50" w:rsidRDefault="00281E7D">
      <w:pPr>
        <w:spacing w:before="3"/>
        <w:ind w:right="386"/>
        <w:jc w:val="center"/>
        <w:rPr>
          <w:sz w:val="16"/>
        </w:rPr>
      </w:pPr>
      <w:r>
        <w:rPr>
          <w:spacing w:val="-5"/>
          <w:sz w:val="16"/>
        </w:rPr>
        <w:t>БК</w:t>
      </w:r>
    </w:p>
    <w:p w:rsidR="00376D50" w:rsidRDefault="00376D50">
      <w:pPr>
        <w:jc w:val="center"/>
        <w:rPr>
          <w:sz w:val="16"/>
        </w:rPr>
        <w:sectPr w:rsidR="00376D50">
          <w:type w:val="continuous"/>
          <w:pgSz w:w="11910" w:h="16840"/>
          <w:pgMar w:top="740" w:right="283" w:bottom="280" w:left="992" w:header="720" w:footer="720" w:gutter="0"/>
          <w:cols w:num="3" w:space="720" w:equalWidth="0">
            <w:col w:w="1701" w:space="3232"/>
            <w:col w:w="3837" w:space="72"/>
            <w:col w:w="1793"/>
          </w:cols>
        </w:sectPr>
      </w:pPr>
    </w:p>
    <w:p w:rsidR="00376D50" w:rsidRDefault="00281E7D">
      <w:pPr>
        <w:tabs>
          <w:tab w:val="left" w:pos="5073"/>
        </w:tabs>
        <w:spacing w:before="10"/>
        <w:ind w:left="140"/>
        <w:rPr>
          <w:sz w:val="16"/>
        </w:rPr>
      </w:pPr>
      <w:r>
        <w:rPr>
          <w:spacing w:val="-2"/>
          <w:sz w:val="16"/>
        </w:rPr>
        <w:t>Наименование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публично-правового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образования</w:t>
      </w:r>
      <w:r>
        <w:rPr>
          <w:sz w:val="16"/>
        </w:rPr>
        <w:tab/>
      </w:r>
      <w:r>
        <w:rPr>
          <w:spacing w:val="-2"/>
          <w:sz w:val="16"/>
          <w:u w:val="single"/>
        </w:rPr>
        <w:t>Бюджет</w:t>
      </w:r>
      <w:r>
        <w:rPr>
          <w:spacing w:val="4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муниципального</w:t>
      </w:r>
      <w:r>
        <w:rPr>
          <w:spacing w:val="5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образования</w:t>
      </w:r>
    </w:p>
    <w:p w:rsidR="00376D50" w:rsidRDefault="00281E7D">
      <w:pPr>
        <w:spacing w:before="3"/>
        <w:ind w:left="5074"/>
        <w:rPr>
          <w:sz w:val="16"/>
        </w:rPr>
      </w:pPr>
      <w:r>
        <w:rPr>
          <w:spacing w:val="-2"/>
          <w:sz w:val="16"/>
          <w:u w:val="single"/>
        </w:rPr>
        <w:t>Журавлёвское</w:t>
      </w:r>
      <w:r>
        <w:rPr>
          <w:spacing w:val="6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сельское</w:t>
      </w:r>
      <w:r>
        <w:rPr>
          <w:spacing w:val="10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поселение</w:t>
      </w:r>
    </w:p>
    <w:p w:rsidR="00376D50" w:rsidRDefault="00281E7D">
      <w:pPr>
        <w:tabs>
          <w:tab w:val="left" w:pos="8851"/>
        </w:tabs>
        <w:spacing w:before="3"/>
        <w:ind w:left="5074"/>
        <w:rPr>
          <w:sz w:val="16"/>
        </w:rPr>
      </w:pPr>
      <w:r>
        <w:rPr>
          <w:spacing w:val="-2"/>
          <w:sz w:val="16"/>
          <w:u w:val="single"/>
        </w:rPr>
        <w:t>Симферопольского</w:t>
      </w:r>
      <w:r>
        <w:rPr>
          <w:spacing w:val="3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района</w:t>
      </w:r>
      <w:r>
        <w:rPr>
          <w:spacing w:val="3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Республики</w:t>
      </w:r>
      <w:r>
        <w:rPr>
          <w:spacing w:val="2"/>
          <w:sz w:val="16"/>
          <w:u w:val="single"/>
        </w:rPr>
        <w:t xml:space="preserve"> </w:t>
      </w:r>
      <w:r>
        <w:rPr>
          <w:spacing w:val="-4"/>
          <w:sz w:val="16"/>
          <w:u w:val="single"/>
        </w:rPr>
        <w:t>Крым</w:t>
      </w:r>
      <w:r>
        <w:rPr>
          <w:sz w:val="16"/>
        </w:rPr>
        <w:tab/>
        <w:t>по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ОКТМО</w:t>
      </w:r>
    </w:p>
    <w:p w:rsidR="00376D50" w:rsidRDefault="00281E7D">
      <w:pPr>
        <w:tabs>
          <w:tab w:val="left" w:pos="5073"/>
        </w:tabs>
        <w:spacing w:before="19"/>
        <w:ind w:left="140"/>
        <w:rPr>
          <w:sz w:val="16"/>
        </w:rPr>
      </w:pPr>
      <w:r>
        <w:rPr>
          <w:spacing w:val="-2"/>
          <w:sz w:val="16"/>
        </w:rPr>
        <w:t>Периодичность:</w:t>
      </w:r>
      <w:r>
        <w:rPr>
          <w:sz w:val="16"/>
        </w:rPr>
        <w:tab/>
      </w:r>
      <w:r>
        <w:rPr>
          <w:spacing w:val="-2"/>
          <w:sz w:val="16"/>
        </w:rPr>
        <w:t>месячная,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квартальная,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годовая</w:t>
      </w:r>
    </w:p>
    <w:p w:rsidR="00376D50" w:rsidRDefault="00281E7D">
      <w:pPr>
        <w:tabs>
          <w:tab w:val="left" w:pos="5073"/>
        </w:tabs>
        <w:spacing w:before="19"/>
        <w:ind w:left="140"/>
        <w:rPr>
          <w:sz w:val="16"/>
        </w:rPr>
      </w:pPr>
      <w:r>
        <w:rPr>
          <w:sz w:val="16"/>
        </w:rPr>
        <w:t>Единица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измерения:</w:t>
      </w:r>
      <w:r>
        <w:rPr>
          <w:sz w:val="16"/>
        </w:rPr>
        <w:tab/>
      </w:r>
      <w:r>
        <w:rPr>
          <w:spacing w:val="-4"/>
          <w:sz w:val="16"/>
        </w:rPr>
        <w:t>руб.</w:t>
      </w:r>
    </w:p>
    <w:p w:rsidR="00376D50" w:rsidRDefault="00376D50">
      <w:pPr>
        <w:spacing w:before="46"/>
        <w:rPr>
          <w:sz w:val="16"/>
        </w:rPr>
      </w:pPr>
    </w:p>
    <w:p w:rsidR="00376D50" w:rsidRDefault="00281E7D">
      <w:pPr>
        <w:pStyle w:val="a4"/>
        <w:numPr>
          <w:ilvl w:val="0"/>
          <w:numId w:val="1"/>
        </w:numPr>
        <w:tabs>
          <w:tab w:val="left" w:pos="4492"/>
        </w:tabs>
        <w:spacing w:before="1" w:after="9"/>
        <w:ind w:left="4492" w:hanging="242"/>
        <w:rPr>
          <w:rFonts w:ascii="Arial" w:hAnsi="Arial"/>
          <w:b/>
        </w:rPr>
      </w:pPr>
      <w:r>
        <w:rPr>
          <w:rFonts w:ascii="Arial" w:hAnsi="Arial"/>
          <w:b/>
        </w:rPr>
        <w:t>Доходы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6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6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4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4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4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4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4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4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20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бюджета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left="4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861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096,27</w:t>
            </w: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443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033,15</w:t>
            </w: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6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числе: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НАЛОГОВЫЕ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НЕНАЛОГОВЫЕ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9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390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738,27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968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221,59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НАЛОГИ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ПРИБЫЛЬ,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951,82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10102000010000110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951,82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с доходов, источником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налоговый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агент, за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исключением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доходов,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которых исчисление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уплата налога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осуществляются в соответствии со статьями 227, 227.1 и 228 Налогового кодекса Российской Федерации</w:t>
            </w:r>
            <w:r>
              <w:rPr>
                <w:sz w:val="16"/>
              </w:rPr>
              <w:t>, а также доходов от долевого участия в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организации, полученных физическим лицом - налоговым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резидентом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Федерации в виде дивидендов (в части суммы налога, не превышающей 650 тысяч рублей за налоговые 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части суммы налога, не превышающей 312 тысяч рублей за налоговые периоды после 1 января 2025 года), а также налог на доходы</w:t>
            </w:r>
          </w:p>
          <w:p w:rsidR="00376D50" w:rsidRDefault="00281E7D">
            <w:pPr>
              <w:pStyle w:val="TableParagraph"/>
              <w:spacing w:line="244" w:lineRule="auto"/>
              <w:ind w:left="24" w:right="8"/>
              <w:rPr>
                <w:sz w:val="16"/>
              </w:rPr>
            </w:pPr>
            <w:r>
              <w:rPr>
                <w:sz w:val="16"/>
              </w:rPr>
              <w:t>физических лиц в отношении доходов от долевого участия в организации, полученных физическим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лицом,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являющимся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налоговым резиденто</w:t>
            </w:r>
            <w:r>
              <w:rPr>
                <w:sz w:val="16"/>
              </w:rPr>
              <w:t>м Российской Федерации, в виде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дивидендов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10102010010000110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486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261,93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058,07</w:t>
            </w:r>
          </w:p>
        </w:tc>
      </w:tr>
      <w:tr w:rsidR="00376D50">
        <w:trPr>
          <w:trHeight w:val="422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с доходов, источником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налоговый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агент, за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исключением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доходов,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которых исчисление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уплата налога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осуществляются в соответствии со статьями 227, 227.1 и 228 Налогового кодекса Российской Федерации, а также доходов от долевого участия в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организации, полученных физическим лицом - налоговым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резидентом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Федерации в виде дивидендов (в части суммы налога, не превышающей 650 тысяч рублей за налоговые 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части суммы налога, не превышающей 312 тысяч</w:t>
            </w:r>
            <w:r>
              <w:rPr>
                <w:sz w:val="16"/>
              </w:rPr>
              <w:t xml:space="preserve"> рублей за налоговые периоды после 1 января 2025 года), а также налог на доходы</w:t>
            </w:r>
          </w:p>
          <w:p w:rsidR="00376D50" w:rsidRDefault="00281E7D">
            <w:pPr>
              <w:pStyle w:val="TableParagraph"/>
              <w:spacing w:line="244" w:lineRule="auto"/>
              <w:ind w:left="24" w:right="8"/>
              <w:rPr>
                <w:sz w:val="16"/>
              </w:rPr>
            </w:pPr>
            <w:r>
              <w:rPr>
                <w:sz w:val="16"/>
              </w:rPr>
              <w:t>физических лиц в отношении доходов от долевого участия в организации, полученных физическим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лицом,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являющимся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налоговым резидентом Российской Федерации, в виде дивидендов (с</w:t>
            </w:r>
            <w:r>
              <w:rPr>
                <w:sz w:val="16"/>
              </w:rPr>
              <w:t>умма платежа (перерасчеты, недоимка и задолженность по соответствующему платежу, в том числе по</w:t>
            </w:r>
          </w:p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10102010011000110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486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261,93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058,07</w:t>
            </w:r>
          </w:p>
        </w:tc>
      </w:tr>
      <w:tr w:rsidR="00376D50">
        <w:trPr>
          <w:trHeight w:val="166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доходов, полученных физическими лицами в соответствии со статьей 228 Налогового кодекса Российской Федерации (за</w:t>
            </w:r>
          </w:p>
          <w:p w:rsidR="00376D50" w:rsidRDefault="00281E7D">
            <w:pPr>
              <w:pStyle w:val="TableParagraph"/>
              <w:spacing w:line="244" w:lineRule="auto"/>
              <w:ind w:left="24" w:right="19"/>
              <w:rPr>
                <w:sz w:val="16"/>
              </w:rPr>
            </w:pPr>
            <w:r>
              <w:rPr>
                <w:sz w:val="16"/>
              </w:rPr>
              <w:t>исключением доходов от долевого участия в организации,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лицом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налоговым резидентом Российской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Федерации </w:t>
            </w:r>
            <w:r>
              <w:rPr>
                <w:sz w:val="16"/>
              </w:rPr>
              <w:t>в виде дивидендов) (в части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суммы налога, не</w:t>
            </w:r>
          </w:p>
          <w:p w:rsidR="00376D50" w:rsidRDefault="00281E7D">
            <w:pPr>
              <w:pStyle w:val="TableParagraph"/>
              <w:spacing w:line="167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превышающей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тысяч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налоговые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10102030010000110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794,50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70" w:lineRule="exact"/>
        <w:jc w:val="right"/>
        <w:rPr>
          <w:sz w:val="16"/>
        </w:rPr>
        <w:sectPr w:rsidR="00376D50">
          <w:type w:val="continuous"/>
          <w:pgSz w:w="11910" w:h="16840"/>
          <w:pgMar w:top="7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44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7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734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части суммы налога, не превышающей 312 тысяч рублей за налоговые периоды после 1 января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z w:val="16"/>
              </w:rPr>
              <w:t>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294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доходов, полученных физическими лицами в соответствии со статьей 228 Налогового кодекса Российской Федерации (за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исключением доходов от долевого участия в организации, полученных физическим лицом - налоговым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резидентом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Федерации в виде дивидендов) (в части суммы налога, не превышающей 650 тысяч рублей за налоговые 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</w:t>
            </w:r>
            <w:r>
              <w:rPr>
                <w:sz w:val="16"/>
              </w:rPr>
              <w:t>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</w:t>
            </w:r>
          </w:p>
          <w:p w:rsidR="00376D50" w:rsidRDefault="00281E7D">
            <w:pPr>
              <w:pStyle w:val="TableParagraph"/>
              <w:spacing w:line="15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10102030011000110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794,50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727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в части суммы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рублей, относящейся к части налоговой базы, превышающей 5 000 000 рублей (за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исключением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 с сумм прибыли контролируемой иностранной компании,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фиксированной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</w:t>
            </w:r>
            <w:r>
              <w:rPr>
                <w:sz w:val="16"/>
              </w:rPr>
              <w:t>еским лицом - налоговым резидентом Российской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Федерации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дивидендов)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 налоговые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периоды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 1 января 2025 года, а также налог на доходы</w:t>
            </w:r>
          </w:p>
          <w:p w:rsidR="00376D50" w:rsidRDefault="00281E7D">
            <w:pPr>
              <w:pStyle w:val="TableParagraph"/>
              <w:spacing w:line="244" w:lineRule="auto"/>
              <w:ind w:left="24" w:right="-40"/>
              <w:rPr>
                <w:sz w:val="16"/>
              </w:rPr>
            </w:pPr>
            <w:r>
              <w:rPr>
                <w:sz w:val="16"/>
              </w:rPr>
              <w:t>физических лиц в части суммы налога, превышающей 312 тысяч рублей, относящейся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абзаце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тридцать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девятом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статьи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 Бюджетного кодекса Российской Федерации, н</w:t>
            </w:r>
            <w:r>
              <w:rPr>
                <w:sz w:val="16"/>
              </w:rPr>
              <w:t>алога на доходы физических лиц в части суммы налога, превышающей 312 тысяч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рублей, относящейся к сумме налоговых баз, указанных в пункте 6 статьи 210 Налогового кодекса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превышающей 2,4 миллиона рублей (за исключением налога на доходы </w:t>
            </w:r>
            <w:r>
              <w:rPr>
                <w:sz w:val="16"/>
              </w:rPr>
              <w:t>физических лиц в отношении доходов,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абзацах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тридцать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пятом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тридцать шестом статьи 50 Бюджетного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абзаце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девятом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пункта 3 статьи 224 Налогового кодекса Российской Федерации, в </w:t>
            </w:r>
            <w:r>
              <w:rPr>
                <w:sz w:val="16"/>
              </w:rPr>
              <w:t>части суммы налога,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превышающей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тысяч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рублей,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относящейся</w:t>
            </w:r>
          </w:p>
          <w:p w:rsidR="00376D50" w:rsidRDefault="00281E7D">
            <w:pPr>
              <w:pStyle w:val="TableParagraph"/>
              <w:spacing w:line="180" w:lineRule="atLeast"/>
              <w:ind w:left="24" w:right="-44"/>
              <w:rPr>
                <w:sz w:val="16"/>
              </w:rPr>
            </w:pPr>
            <w:r>
              <w:rPr>
                <w:sz w:val="16"/>
              </w:rPr>
              <w:t>к части налоговой базы, превышающей 2,4 миллиона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рублей)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налоговые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периоды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после 1 января 2025 года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10102080010000110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099,02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276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в части суммы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рублей, относящейся к части налоговой базы, превышающей 5 000 000 рублей (за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исключением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 с сумм прибыли контролируемой иностранной компании,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фиксированной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прибыли контролируемой иностранной компании, а</w:t>
            </w:r>
            <w:r>
              <w:rPr>
                <w:sz w:val="16"/>
              </w:rPr>
              <w:t xml:space="preserve">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Федерации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дивидендов)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 налоговые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периоды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 1 января 2025 года, а также налог на доходы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z w:val="16"/>
              </w:rPr>
              <w:t>физ</w:t>
            </w:r>
            <w:r>
              <w:rPr>
                <w:sz w:val="16"/>
              </w:rPr>
              <w:t>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налога,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10102080011000110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099,02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0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70" w:lineRule="exact"/>
        <w:jc w:val="right"/>
        <w:rPr>
          <w:sz w:val="16"/>
        </w:rPr>
        <w:sectPr w:rsidR="00376D50">
          <w:headerReference w:type="default" r:id="rId9"/>
          <w:pgSz w:w="11910" w:h="16840"/>
          <w:pgMar w:top="860" w:right="283" w:bottom="280" w:left="992" w:header="625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7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551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0"/>
              <w:rPr>
                <w:sz w:val="16"/>
              </w:rPr>
            </w:pPr>
            <w:r>
              <w:rPr>
                <w:sz w:val="16"/>
              </w:rPr>
              <w:t>превышающей 312 тысяч рублей, относящейся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абзаце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тридцать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девятом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статьи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50 Бюджетного кодекса Российской Федерации, н</w:t>
            </w:r>
            <w:r>
              <w:rPr>
                <w:sz w:val="16"/>
              </w:rPr>
              <w:t>алога на доходы физических лиц в части суммы налога, превышающей 312 тысяч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рублей, относящейся к сумме налоговых баз, указанных в пункте 6 статьи 210 Налогового кодекса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превышающей 2,4 миллиона рублей (за исключением налога на доходы </w:t>
            </w:r>
            <w:r>
              <w:rPr>
                <w:sz w:val="16"/>
              </w:rPr>
              <w:t>физических лиц в отношении доходов,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абзацах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тридцать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пятом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тридцать шестом статьи 50 Бюджетного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кодекса Российской Федерации), а также налога на доходы физических лиц в отношении доходов физических лиц, не являющихся налоговыми резидентами Ро</w:t>
            </w:r>
            <w:r>
              <w:rPr>
                <w:sz w:val="16"/>
              </w:rPr>
              <w:t>ссийской Федерации,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абзаце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девятом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пункта 3 статьи 224 Налогового кодекса Российской Федерации, в части суммы налога,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превышающей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тысяч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рублей,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относящейся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к части налоговой базы, превышающей 2,4 миллиона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рублей)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налоговые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периоды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после 1 января 2025 года (сумма платежа</w:t>
            </w:r>
          </w:p>
          <w:p w:rsidR="00376D50" w:rsidRDefault="00281E7D">
            <w:pPr>
              <w:pStyle w:val="TableParagraph"/>
              <w:spacing w:line="17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(перерасчеты,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недоимка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задолженность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по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соответствующему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платежу,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по </w:t>
            </w: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184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части суммы налога, не превышающей 312 тысяч рублей за налоговые периоды после 1 января</w:t>
            </w:r>
          </w:p>
          <w:p w:rsidR="00376D50" w:rsidRDefault="00281E7D">
            <w:pPr>
              <w:pStyle w:val="TableParagraph"/>
              <w:spacing w:line="160" w:lineRule="exact"/>
              <w:ind w:left="24"/>
              <w:rPr>
                <w:sz w:val="16"/>
              </w:rPr>
            </w:pPr>
            <w:r>
              <w:rPr>
                <w:sz w:val="16"/>
              </w:rPr>
              <w:t>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10102130010000110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23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</w:t>
            </w:r>
          </w:p>
          <w:p w:rsidR="00376D50" w:rsidRDefault="00281E7D">
            <w:pPr>
              <w:pStyle w:val="TableParagraph"/>
              <w:spacing w:line="15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10102130011000110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4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превышающей 650 тысяч рублей за налоговые периоды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января 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части суммы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312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тысяч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рублей за налоговые периоды после 1 января 2025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года)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10102140010000110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396,37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220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</w:t>
            </w:r>
          </w:p>
          <w:p w:rsidR="00376D50" w:rsidRDefault="00281E7D">
            <w:pPr>
              <w:pStyle w:val="TableParagraph"/>
              <w:spacing w:line="244" w:lineRule="auto"/>
              <w:ind w:left="24" w:right="-42"/>
              <w:rPr>
                <w:sz w:val="16"/>
              </w:rPr>
            </w:pPr>
            <w:r>
              <w:rPr>
                <w:sz w:val="16"/>
              </w:rPr>
              <w:t>превышающей 650 тысяч рублей за налоговые периоды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января 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части суммы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312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тысяч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рублей за налоговые периоды после 1 января 2025 года) (сумма платежа (перерасчеты, недоимка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задолженность по соответствующему</w:t>
            </w:r>
          </w:p>
          <w:p w:rsidR="00376D50" w:rsidRDefault="00281E7D">
            <w:pPr>
              <w:pStyle w:val="TableParagraph"/>
              <w:spacing w:line="162" w:lineRule="exact"/>
              <w:ind w:left="24"/>
              <w:rPr>
                <w:sz w:val="16"/>
              </w:rPr>
            </w:pPr>
            <w:r>
              <w:rPr>
                <w:sz w:val="16"/>
              </w:rPr>
              <w:t>платежу,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10102140011000110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396,37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0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НАЛОГИ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1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280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496,00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120,06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Налог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имущество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9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10601000000000110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026,00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424,19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601,81</w:t>
            </w:r>
          </w:p>
        </w:tc>
      </w:tr>
    </w:tbl>
    <w:p w:rsidR="00376D50" w:rsidRDefault="00376D50">
      <w:pPr>
        <w:pStyle w:val="TableParagraph"/>
        <w:spacing w:line="169" w:lineRule="exact"/>
        <w:jc w:val="right"/>
        <w:rPr>
          <w:sz w:val="16"/>
        </w:rPr>
        <w:sectPr w:rsidR="00376D50">
          <w:type w:val="continuous"/>
          <w:pgSz w:w="11910" w:h="16840"/>
          <w:pgMar w:top="860" w:right="283" w:bottom="280" w:left="992" w:header="625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7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734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Налог на имущество физических лиц, взимаемый по ставкам, применяемым к </w:t>
            </w:r>
            <w:r>
              <w:rPr>
                <w:spacing w:val="-2"/>
                <w:sz w:val="16"/>
              </w:rPr>
              <w:t>объектам налогообложения, расположенным в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границах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10601030100000110</w:t>
            </w: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026,00</w:t>
            </w: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424,19</w:t>
            </w: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601,81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Налог на имущество физических лиц, взимаемый по ставкам, применяемым к </w:t>
            </w:r>
            <w:r>
              <w:rPr>
                <w:spacing w:val="-2"/>
                <w:sz w:val="16"/>
              </w:rPr>
              <w:t xml:space="preserve">объектам налогообложения, расположенным в </w:t>
            </w:r>
            <w:r>
              <w:rPr>
                <w:sz w:val="16"/>
              </w:rPr>
              <w:t>границах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сельских поселений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(сумма платежа (перерасчеты, недоимка и задолженность по соответствующему платежу, в том числе по</w:t>
            </w:r>
          </w:p>
          <w:p w:rsidR="00376D50" w:rsidRDefault="00281E7D">
            <w:pPr>
              <w:pStyle w:val="TableParagraph"/>
              <w:spacing w:line="162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10601030101000110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026,00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424,19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601,81</w:t>
            </w:r>
          </w:p>
        </w:tc>
      </w:tr>
      <w:tr w:rsidR="00376D50">
        <w:trPr>
          <w:trHeight w:val="180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1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10606000000000110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470,00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695,87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10606030000000110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352,36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обладающих земельным участком, расположенным в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границах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10606033100000110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352,36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обладающих земельным участком, расположенным в</w:t>
            </w:r>
          </w:p>
          <w:p w:rsidR="00376D50" w:rsidRDefault="00281E7D">
            <w:pPr>
              <w:pStyle w:val="TableParagraph"/>
              <w:spacing w:line="244" w:lineRule="auto"/>
              <w:ind w:left="24" w:right="116"/>
              <w:rPr>
                <w:sz w:val="16"/>
              </w:rPr>
            </w:pPr>
            <w:r>
              <w:rPr>
                <w:sz w:val="16"/>
              </w:rPr>
              <w:t>границах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(сумма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платежа (перерасчеты, недоимка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задолженность по соответствующему платежу, в том числе по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10606033101000110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352,36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налог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физических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1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10606040000000110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973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460,00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343,51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2" w:lineRule="auto"/>
              <w:ind w:left="24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лиц, обладающих земельным участком,</w:t>
            </w:r>
          </w:p>
          <w:p w:rsidR="00376D50" w:rsidRDefault="00281E7D">
            <w:pPr>
              <w:pStyle w:val="TableParagraph"/>
              <w:spacing w:before="1" w:line="166" w:lineRule="exact"/>
              <w:ind w:left="24" w:right="-44"/>
              <w:rPr>
                <w:sz w:val="16"/>
              </w:rPr>
            </w:pPr>
            <w:r>
              <w:rPr>
                <w:sz w:val="16"/>
              </w:rPr>
              <w:t>расположенным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границах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10606043100000110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973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460,00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343,51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налог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лиц, обладающих земельным участком,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расположенным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границах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поселений (сумма платежа (перерасчеты, недоимка и задолженность по соответствующему платежу,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отмененному)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10606043101000110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973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460,00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343,51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ПОШЛИНА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10800000000000000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280,00</w:t>
            </w:r>
          </w:p>
        </w:tc>
      </w:tr>
      <w:tr w:rsidR="00376D50">
        <w:trPr>
          <w:trHeight w:val="73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Государственная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пошлина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совершение нотариальных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действий (за исключением действий, совершаемых консульскими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учреждениями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10804000010000110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Государственная пошлина за совершение нотариальных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должностными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лицами органов местного самоуправления,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уполномоченными в соответствии с законодательными актами Российской Федерации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совершение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нотариальных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действий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10804020010000110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Государственная пошлина за совершение нотариальных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должностными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лицами органов местного самоуправления,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уполномоченными в соответствии с законодательными актами Российской Федерации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совершение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нотариальных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действий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10804020011000110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280,00</w:t>
            </w:r>
          </w:p>
        </w:tc>
      </w:tr>
      <w:tr w:rsidR="00376D50">
        <w:trPr>
          <w:trHeight w:val="55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54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ИМУЩЕСТВА, НАХОДЯЩЕГОСЯ В ГОСУДАРСТВЕННОЙ И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11100000000000000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290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308,23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4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Доходы,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получаемые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арендной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либо иной платы за передачу в возмездное пользование государственного и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муниципального имущества (за исключением имущества бюджетных и автономных учреждений, а также имущества государственных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унитарных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предприятий,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казенных)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11105000000000120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609,23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Доходы,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получаемые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арендной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платы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</w:t>
            </w:r>
          </w:p>
          <w:p w:rsidR="00376D50" w:rsidRDefault="00281E7D">
            <w:pPr>
              <w:pStyle w:val="TableParagraph"/>
              <w:spacing w:line="178" w:lineRule="exact"/>
              <w:ind w:left="24" w:right="-29"/>
              <w:rPr>
                <w:sz w:val="16"/>
              </w:rPr>
            </w:pPr>
            <w:r>
              <w:rPr>
                <w:spacing w:val="-2"/>
                <w:sz w:val="16"/>
              </w:rPr>
              <w:t>исключением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земельных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участков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автономных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11105020000000120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979,23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Доходы,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получаемые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арендной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платы,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 также средства от продажи права на</w:t>
            </w:r>
          </w:p>
          <w:p w:rsidR="00376D50" w:rsidRDefault="00281E7D">
            <w:pPr>
              <w:pStyle w:val="TableParagraph"/>
              <w:spacing w:line="244" w:lineRule="auto"/>
              <w:ind w:left="24" w:right="516"/>
              <w:rPr>
                <w:sz w:val="16"/>
              </w:rPr>
            </w:pPr>
            <w:r>
              <w:rPr>
                <w:sz w:val="16"/>
              </w:rPr>
              <w:t>заключение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договоров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аренды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земли, находящиеся в собственности сельских поселений (за исключением земельных участков муниципальных бюджетных 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z w:val="16"/>
              </w:rPr>
              <w:t>автономных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11105025100000120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979,23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66" w:lineRule="exact"/>
        <w:jc w:val="right"/>
        <w:rPr>
          <w:sz w:val="16"/>
        </w:rPr>
        <w:sectPr w:rsidR="00376D50">
          <w:type w:val="continuous"/>
          <w:pgSz w:w="11910" w:h="16840"/>
          <w:pgMar w:top="860" w:right="283" w:bottom="280" w:left="992" w:header="625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7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1470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12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самоуправления,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органов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управления государственными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внебюджетными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фондами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 созданных ими учреждений (за исключением имущества бюджет</w:t>
            </w:r>
            <w:r>
              <w:rPr>
                <w:sz w:val="16"/>
              </w:rPr>
              <w:t>ных и автономных</w:t>
            </w:r>
          </w:p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11105030000000120</w:t>
            </w: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630,00</w:t>
            </w: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630,00</w:t>
            </w: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0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>
              <w:rPr>
                <w:spacing w:val="-2"/>
                <w:sz w:val="16"/>
              </w:rPr>
              <w:t>созданных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ими учреждений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(за исключением </w:t>
            </w:r>
            <w:r>
              <w:rPr>
                <w:sz w:val="16"/>
              </w:rPr>
              <w:t>имущества муниципальных бюджетных и</w:t>
            </w:r>
          </w:p>
          <w:p w:rsidR="00376D50" w:rsidRDefault="00281E7D">
            <w:pPr>
              <w:pStyle w:val="TableParagraph"/>
              <w:spacing w:line="162" w:lineRule="exact"/>
              <w:ind w:left="24"/>
              <w:rPr>
                <w:sz w:val="16"/>
              </w:rPr>
            </w:pPr>
            <w:r>
              <w:rPr>
                <w:sz w:val="16"/>
              </w:rPr>
              <w:t>автономных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11105035100000120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Плата по соглашениям об установлении сервитута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земельных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участков, находящихся в государственной или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11105300000000120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80,08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Плата по соглашениям об установлении сервитута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земельных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участков после разграничения государственной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z w:val="16"/>
              </w:rPr>
              <w:t>собственности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землю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11105320000000120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80,08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47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127"/>
              <w:rPr>
                <w:sz w:val="16"/>
              </w:rPr>
            </w:pPr>
            <w:r>
              <w:rPr>
                <w:sz w:val="16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учреждениями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отношении земельных участков, находящихся в</w:t>
            </w:r>
          </w:p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собственности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11105325100000120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80,08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2" w:lineRule="auto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имущества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 прав, находящихся в государственной и</w:t>
            </w:r>
          </w:p>
          <w:p w:rsidR="00376D50" w:rsidRDefault="00281E7D">
            <w:pPr>
              <w:pStyle w:val="TableParagraph"/>
              <w:spacing w:before="1" w:line="244" w:lineRule="auto"/>
              <w:ind w:left="24" w:right="-51"/>
              <w:rPr>
                <w:sz w:val="16"/>
              </w:rPr>
            </w:pPr>
            <w:r>
              <w:rPr>
                <w:sz w:val="16"/>
              </w:rPr>
              <w:t>муниципальной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исключением имущества бюджетных и автономных</w:t>
            </w:r>
          </w:p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учреждений,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имущества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государственных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унитарных предприятий, в том числе казенных)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11109000000000120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618,92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51"/>
              <w:rPr>
                <w:sz w:val="16"/>
              </w:rPr>
            </w:pPr>
            <w:r>
              <w:rPr>
                <w:sz w:val="16"/>
              </w:rPr>
              <w:t>Прочие поступления от использования имущества, находящегося в государственной и муниципальной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исключением имущества бюджетных и автономных</w:t>
            </w:r>
          </w:p>
          <w:p w:rsidR="00376D50" w:rsidRDefault="00281E7D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z w:val="16"/>
              </w:rPr>
              <w:t>учреждений,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имущества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государственных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унитарных предприятий, в том числе ка</w:t>
            </w:r>
            <w:r>
              <w:rPr>
                <w:sz w:val="16"/>
              </w:rPr>
              <w:t>зенных)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11109040000000120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618,92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унитарных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предприятий,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</w:p>
          <w:p w:rsidR="00376D50" w:rsidRDefault="00281E7D">
            <w:pPr>
              <w:pStyle w:val="TableParagraph"/>
              <w:spacing w:line="162" w:lineRule="exact"/>
              <w:ind w:left="24"/>
              <w:rPr>
                <w:sz w:val="16"/>
              </w:rPr>
            </w:pP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казенных)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11109045100000120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618,92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ОКАЗАНИЯ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КОМПЕНСАЦИИ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ЗАТРАТ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 компенсации затрат государства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11302000000000130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компенсации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затрат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9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11302990000000130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компенсации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затрат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11302995100000130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537,40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 ПРОДАЖИ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МАТЕРИАЛЬНЫХ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НЕМАТЕРИАЛЬНЫХ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АКТИВОВ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935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154,87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598,16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4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имущества, находящегося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76D50" w:rsidRDefault="00281E7D">
            <w:pPr>
              <w:pStyle w:val="TableParagraph"/>
              <w:spacing w:line="184" w:lineRule="exact"/>
              <w:ind w:left="24" w:right="-51"/>
              <w:rPr>
                <w:sz w:val="16"/>
              </w:rPr>
            </w:pPr>
            <w:r>
              <w:rPr>
                <w:sz w:val="16"/>
              </w:rPr>
              <w:t>муниципальной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11402000000000000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47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унитарных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предприятий,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 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казенных),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основных</w:t>
            </w:r>
          </w:p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z w:val="16"/>
              </w:rPr>
              <w:t>средств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указанному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имуществу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11402050100000410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имущества,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9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11402053100000410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69" w:lineRule="exact"/>
        <w:jc w:val="right"/>
        <w:rPr>
          <w:sz w:val="16"/>
        </w:rPr>
        <w:sectPr w:rsidR="00376D50">
          <w:type w:val="continuous"/>
          <w:pgSz w:w="11910" w:h="16840"/>
          <w:pgMar w:top="860" w:right="283" w:bottom="280" w:left="992" w:header="625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17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12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находящегося в собственности сельских поселений (за исключением имущества муниципальных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автономных учреждений, а также имущества</w:t>
            </w:r>
          </w:p>
          <w:p w:rsidR="00376D50" w:rsidRDefault="00281E7D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унитарных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предприятий,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том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числе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казенных),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основных средств по указанному имуществу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 продажи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земельных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участков, </w:t>
            </w:r>
            <w:r>
              <w:rPr>
                <w:sz w:val="16"/>
              </w:rPr>
              <w:t>находящихся в государственной и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11406000000000430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140,87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787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584,16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17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303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государственная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собственность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которые разграничена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(за исключением земельных участков бюджетных и автономных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11406020000000430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140,87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787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584,16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 продажи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земельных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участков, </w:t>
            </w:r>
            <w:r>
              <w:rPr>
                <w:sz w:val="16"/>
              </w:rPr>
              <w:t>находящихся в собственности сельских поселений (за исключением земельных участков муниципальных бюджетных и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z w:val="16"/>
              </w:rPr>
              <w:t>автономных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11406025100000430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140,87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787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584,16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НЕНАЛОГОВЫЕ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ДОХОДЫ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11700000000000000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285,92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Невыясненные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11701000000000180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353,92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Невыясненные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зачисляемые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бюджеты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9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11701050100000180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353,92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11715000000000150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932,00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платежи,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зачисляемые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бюджеты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11715030100000150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932,00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20000000000000000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470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358,00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474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811,56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БЕЗВОЗМЕЗДНЫЕ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ОТ</w:t>
            </w:r>
          </w:p>
          <w:p w:rsidR="00376D50" w:rsidRDefault="00281E7D">
            <w:pPr>
              <w:pStyle w:val="TableParagraph"/>
              <w:spacing w:line="180" w:lineRule="atLeast"/>
              <w:ind w:left="24" w:right="-58"/>
              <w:rPr>
                <w:sz w:val="16"/>
              </w:rPr>
            </w:pPr>
            <w:r>
              <w:rPr>
                <w:spacing w:val="-2"/>
                <w:sz w:val="16"/>
              </w:rPr>
              <w:t>ДРУГИХ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СИСТЕМЫ </w:t>
            </w:r>
            <w:r>
              <w:rPr>
                <w:sz w:val="16"/>
              </w:rPr>
              <w:t>РОССИЙСКОЙ 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20200000000000000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470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358,00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470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Дотации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20210000000000150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656,00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656,00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Дотации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выравнивание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обеспеченности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20215001000000150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637,00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149"/>
              <w:rPr>
                <w:sz w:val="16"/>
              </w:rPr>
            </w:pPr>
            <w:r>
              <w:rPr>
                <w:sz w:val="16"/>
              </w:rPr>
              <w:t>Дотации бюджетам сельских поселений на выравнивание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обеспеченности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бюджета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субъекта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 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20215001100000150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637,00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Дотации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поддержку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по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обеспечению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сбалансированности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9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20215002000000150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352"/>
              <w:rPr>
                <w:sz w:val="16"/>
              </w:rPr>
            </w:pPr>
            <w:r>
              <w:rPr>
                <w:sz w:val="16"/>
              </w:rPr>
              <w:t>Дотации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 поддержку мер по обеспечению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сбалансированности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20215002100000150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Дотации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выравнивание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обеспеченности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бюджетов муниципальных </w:t>
            </w:r>
            <w:r>
              <w:rPr>
                <w:spacing w:val="-2"/>
                <w:sz w:val="16"/>
              </w:rPr>
              <w:t>районов, городских округов с внутригородским делением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20216001000000150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129,00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Дотации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  <w:p w:rsidR="00376D50" w:rsidRDefault="00281E7D">
            <w:pPr>
              <w:pStyle w:val="TableParagraph"/>
              <w:spacing w:line="180" w:lineRule="atLeast"/>
              <w:ind w:left="24" w:right="149"/>
              <w:rPr>
                <w:sz w:val="16"/>
              </w:rPr>
            </w:pPr>
            <w:r>
              <w:rPr>
                <w:sz w:val="16"/>
              </w:rPr>
              <w:t>выравнивание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обеспеченности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 бюджетов муниципальных районов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20216001100000150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129,00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Субсидии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(межбюджетные субсидии)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20220000000000150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субсидии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5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20229999000000150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субсидии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20229999100000150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752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субсидии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сельских поселений ( субсидии бюджетам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муниципальных образований Республики Крым </w:t>
            </w:r>
            <w:r>
              <w:rPr>
                <w:sz w:val="16"/>
              </w:rPr>
              <w:t>на софинансирование реализации проектов</w:t>
            </w:r>
          </w:p>
          <w:p w:rsidR="00376D50" w:rsidRDefault="00281E7D">
            <w:pPr>
              <w:pStyle w:val="TableParagraph"/>
              <w:spacing w:line="180" w:lineRule="exact"/>
              <w:ind w:left="24" w:right="88"/>
              <w:rPr>
                <w:sz w:val="16"/>
              </w:rPr>
            </w:pPr>
            <w:r>
              <w:rPr>
                <w:sz w:val="16"/>
              </w:rPr>
              <w:t>инициативного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бюджетирования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Республике </w:t>
            </w:r>
            <w:r>
              <w:rPr>
                <w:spacing w:val="-2"/>
                <w:sz w:val="16"/>
              </w:rPr>
              <w:t>Крым)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20229999107007150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Субвенции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83"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20230000000000150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местным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выполнение передаваемых полномочий субъектов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20230024000000150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4" w:lineRule="exact"/>
              <w:ind w:left="24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 выполнение передаваемых полномочий субъектов Российской Федерации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20230024100000150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 выполнение передаваемых полномочий субъектов Российской Федерации (в сфере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административной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ответственности)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20230024100002150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8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осуществление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9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20235118000000150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69" w:lineRule="exact"/>
        <w:jc w:val="right"/>
        <w:rPr>
          <w:sz w:val="16"/>
        </w:rPr>
        <w:sectPr w:rsidR="00376D50">
          <w:type w:val="continuous"/>
          <w:pgSz w:w="11910" w:h="16840"/>
          <w:pgMar w:top="860" w:right="283" w:bottom="280" w:left="992" w:header="625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680"/>
        <w:gridCol w:w="2269"/>
        <w:gridCol w:w="1417"/>
        <w:gridCol w:w="964"/>
        <w:gridCol w:w="1416"/>
      </w:tblGrid>
      <w:tr w:rsidR="00376D50">
        <w:trPr>
          <w:trHeight w:val="793"/>
        </w:trPr>
        <w:tc>
          <w:tcPr>
            <w:tcW w:w="3629" w:type="dxa"/>
          </w:tcPr>
          <w:p w:rsidR="00376D50" w:rsidRDefault="00376D50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525" w:hanging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дохода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бюджетной </w:t>
            </w:r>
            <w:r>
              <w:rPr>
                <w:rFonts w:ascii="Arial" w:hAnsi="Arial"/>
                <w:b/>
                <w:spacing w:val="-2"/>
                <w:sz w:val="16"/>
              </w:rPr>
              <w:t>классификации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06"/>
              <w:ind w:left="257" w:hanging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spacing w:before="10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right="1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4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5"/>
        </w:trPr>
        <w:tc>
          <w:tcPr>
            <w:tcW w:w="3629" w:type="dxa"/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550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7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первичного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воинского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учета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органами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местного</w:t>
            </w:r>
          </w:p>
          <w:p w:rsidR="00376D50" w:rsidRDefault="00281E7D">
            <w:pPr>
              <w:pStyle w:val="TableParagraph"/>
              <w:spacing w:before="1"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самоуправления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 городских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округов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736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  <w:p w:rsidR="00376D50" w:rsidRDefault="00281E7D">
            <w:pPr>
              <w:pStyle w:val="TableParagraph"/>
              <w:spacing w:before="3" w:line="242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осуществление первичного воинского учета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местного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самоуправления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поселений,</w:t>
            </w:r>
          </w:p>
          <w:p w:rsidR="00376D50" w:rsidRDefault="00281E7D">
            <w:pPr>
              <w:pStyle w:val="TableParagraph"/>
              <w:spacing w:before="2" w:line="177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городских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округов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20235118100000150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line="161" w:lineRule="exact"/>
              <w:ind w:left="47" w:right="6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20240000000000150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трансферты,</w:t>
            </w:r>
          </w:p>
          <w:p w:rsidR="00376D50" w:rsidRDefault="00281E7D">
            <w:pPr>
              <w:pStyle w:val="TableParagraph"/>
              <w:spacing w:before="3" w:line="177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передаваемые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2"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2"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20249999000000150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трансферты,</w:t>
            </w:r>
          </w:p>
          <w:p w:rsidR="00376D50" w:rsidRDefault="00281E7D">
            <w:pPr>
              <w:pStyle w:val="TableParagraph"/>
              <w:spacing w:before="3" w:line="177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передаваемые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2"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281E7D">
            <w:pPr>
              <w:pStyle w:val="TableParagraph"/>
              <w:spacing w:before="172"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20249999100000150</w:t>
            </w:r>
          </w:p>
        </w:tc>
        <w:tc>
          <w:tcPr>
            <w:tcW w:w="1417" w:type="dxa"/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964" w:type="dxa"/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2"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6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трансферты,</w:t>
            </w:r>
          </w:p>
          <w:p w:rsidR="00376D50" w:rsidRDefault="00281E7D">
            <w:pPr>
              <w:pStyle w:val="TableParagraph"/>
              <w:spacing w:before="3" w:line="180" w:lineRule="atLeast"/>
              <w:ind w:left="24" w:right="-44"/>
              <w:rPr>
                <w:sz w:val="16"/>
              </w:rPr>
            </w:pPr>
            <w:r>
              <w:rPr>
                <w:sz w:val="16"/>
              </w:rPr>
              <w:t>передаваемые бюджетам сельских поселений (на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поощрение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управленческих </w:t>
            </w:r>
            <w:r>
              <w:rPr>
                <w:spacing w:val="-2"/>
                <w:sz w:val="16"/>
              </w:rPr>
              <w:t>команд)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20249999102222150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1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ДОХОДЫ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БЮДЖЕТОВ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БЮДЖЕТНОЙ</w:t>
            </w:r>
          </w:p>
          <w:p w:rsidR="00376D50" w:rsidRDefault="00281E7D">
            <w:pPr>
              <w:pStyle w:val="TableParagraph"/>
              <w:spacing w:before="3"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СИСТЕМЫ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ОТ </w:t>
            </w:r>
            <w:r>
              <w:rPr>
                <w:sz w:val="16"/>
              </w:rPr>
              <w:t>ВОЗВРАТА ОСТАТКОВ СУБСИДИЙ, СУБВЕНЦИЙ И ИНЫХ МЕЖБЮДЖЕТНЫХ ТРАНСФЕРТОВ, ИМЕЮЩИХ ЦЕЛЕВОЕ</w:t>
            </w:r>
          </w:p>
          <w:p w:rsidR="00376D50" w:rsidRDefault="00281E7D">
            <w:pPr>
              <w:pStyle w:val="TableParagraph"/>
              <w:spacing w:line="174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НАЗНАЧЕНИЕ,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ПРОШЛЫХ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6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6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21800000000000000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6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6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453,56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6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473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</w:p>
          <w:p w:rsidR="00376D50" w:rsidRDefault="00281E7D">
            <w:pPr>
              <w:pStyle w:val="TableParagraph"/>
              <w:spacing w:before="3" w:line="244" w:lineRule="auto"/>
              <w:ind w:left="24" w:right="-15"/>
              <w:rPr>
                <w:sz w:val="16"/>
              </w:rPr>
            </w:pPr>
            <w:r>
              <w:rPr>
                <w:sz w:val="16"/>
              </w:rPr>
              <w:t>Российской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Федерации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возврата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</w:t>
            </w:r>
          </w:p>
          <w:p w:rsidR="00376D50" w:rsidRDefault="00281E7D">
            <w:pPr>
              <w:pStyle w:val="TableParagraph"/>
              <w:spacing w:line="172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прошлых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21800000000000150</w:t>
            </w: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453,56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9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от</w:t>
            </w:r>
          </w:p>
          <w:p w:rsidR="00376D50" w:rsidRDefault="00281E7D">
            <w:pPr>
              <w:pStyle w:val="TableParagraph"/>
              <w:spacing w:before="3"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возврата бюджетами бюджетной системы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 остатков субсидий,</w:t>
            </w:r>
          </w:p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субвенций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межбюджетных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трансфертов, имеющих целевое назначение, прошлых лет, а также от возврата организациями остатков</w:t>
            </w:r>
          </w:p>
          <w:p w:rsidR="00376D50" w:rsidRDefault="00281E7D">
            <w:pPr>
              <w:pStyle w:val="TableParagraph"/>
              <w:spacing w:line="174" w:lineRule="exact"/>
              <w:ind w:left="24"/>
              <w:rPr>
                <w:sz w:val="16"/>
              </w:rPr>
            </w:pPr>
            <w:r>
              <w:rPr>
                <w:sz w:val="16"/>
              </w:rPr>
              <w:t>субсидий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прошлых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" w:type="dxa"/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77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2"/>
        </w:trPr>
        <w:tc>
          <w:tcPr>
            <w:tcW w:w="3629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от</w:t>
            </w:r>
          </w:p>
          <w:p w:rsidR="00376D50" w:rsidRDefault="00281E7D">
            <w:pPr>
              <w:pStyle w:val="TableParagraph"/>
              <w:spacing w:before="3" w:line="180" w:lineRule="atLeast"/>
              <w:ind w:left="24" w:right="-29"/>
              <w:rPr>
                <w:sz w:val="16"/>
              </w:rPr>
            </w:pPr>
            <w:r>
              <w:rPr>
                <w:sz w:val="16"/>
              </w:rPr>
              <w:t>возврата остатков субсидий, субвенций и иных межбюджетных трансфертов, имеющих целевое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назначение,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прошлых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бюджетов муниципальных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районов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8" w:lineRule="exact"/>
              <w:ind w:left="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8" w:lineRule="exact"/>
              <w:ind w:left="47" w:right="7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21860010100000150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8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8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453,56</w:t>
            </w:r>
          </w:p>
        </w:tc>
        <w:tc>
          <w:tcPr>
            <w:tcW w:w="1416" w:type="dxa"/>
            <w:tcBorders>
              <w:bottom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78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78" w:lineRule="exact"/>
        <w:jc w:val="right"/>
        <w:rPr>
          <w:sz w:val="16"/>
        </w:rPr>
        <w:sectPr w:rsidR="00376D50">
          <w:type w:val="continuous"/>
          <w:pgSz w:w="11910" w:h="16840"/>
          <w:pgMar w:top="860" w:right="283" w:bottom="280" w:left="992" w:header="625" w:footer="0" w:gutter="0"/>
          <w:cols w:space="720"/>
        </w:sectPr>
      </w:pPr>
    </w:p>
    <w:p w:rsidR="00376D50" w:rsidRDefault="00281E7D">
      <w:pPr>
        <w:pStyle w:val="a4"/>
        <w:numPr>
          <w:ilvl w:val="0"/>
          <w:numId w:val="1"/>
        </w:numPr>
        <w:tabs>
          <w:tab w:val="left" w:pos="4444"/>
        </w:tabs>
        <w:spacing w:line="249" w:lineRule="exact"/>
        <w:ind w:left="4444" w:hanging="242"/>
        <w:rPr>
          <w:rFonts w:ascii="Arial" w:hAnsi="Arial"/>
          <w:b/>
        </w:rPr>
      </w:pPr>
      <w:r>
        <w:rPr>
          <w:rFonts w:ascii="Arial" w:hAnsi="Arial"/>
          <w:b/>
        </w:rPr>
        <w:t xml:space="preserve">Расходы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spacing w:before="9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80"/>
        <w:gridCol w:w="2040"/>
        <w:gridCol w:w="1420"/>
        <w:gridCol w:w="1416"/>
        <w:gridCol w:w="1416"/>
      </w:tblGrid>
      <w:tr w:rsidR="00376D50">
        <w:trPr>
          <w:trHeight w:val="792"/>
        </w:trPr>
        <w:tc>
          <w:tcPr>
            <w:tcW w:w="3401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6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16"/>
              <w:ind w:left="413" w:right="360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расхода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 </w:t>
            </w:r>
            <w:r>
              <w:rPr>
                <w:rFonts w:ascii="Arial" w:hAnsi="Arial"/>
                <w:b/>
                <w:spacing w:val="-2"/>
                <w:sz w:val="16"/>
              </w:rPr>
              <w:t>бюджетной классификации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16"/>
              <w:ind w:left="257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6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2"/>
        </w:trPr>
        <w:tc>
          <w:tcPr>
            <w:tcW w:w="3401" w:type="dxa"/>
          </w:tcPr>
          <w:p w:rsidR="00376D50" w:rsidRDefault="00281E7D">
            <w:pPr>
              <w:pStyle w:val="TableParagraph"/>
              <w:spacing w:line="162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бюджета 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598,17</w:t>
            </w:r>
          </w:p>
        </w:tc>
        <w:tc>
          <w:tcPr>
            <w:tcW w:w="1416" w:type="dxa"/>
            <w:tcBorders>
              <w:top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978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572,28</w:t>
            </w: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025,89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числе: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8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8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031,00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936,56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094,44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Функционирование высшего должностного </w:t>
            </w:r>
            <w:r>
              <w:rPr>
                <w:sz w:val="16"/>
              </w:rPr>
              <w:t>лица субъекта Российской Федерации и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муниципального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970,09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0,91</w:t>
            </w:r>
          </w:p>
        </w:tc>
      </w:tr>
      <w:tr w:rsidR="00376D50">
        <w:trPr>
          <w:trHeight w:val="920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Муниципальная прорамма "</w:t>
            </w:r>
            <w:r>
              <w:rPr>
                <w:spacing w:val="-2"/>
                <w:sz w:val="16"/>
              </w:rPr>
              <w:t xml:space="preserve">Эффективная </w:t>
            </w:r>
            <w:r>
              <w:rPr>
                <w:sz w:val="16"/>
              </w:rPr>
              <w:t>власть" муниципального образования Журавлевское сельское поселение Симферопольского района Республики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Крым"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870,09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0,91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главы муниципального образования </w:t>
            </w:r>
            <w:r>
              <w:rPr>
                <w:sz w:val="16"/>
              </w:rPr>
              <w:t>Журавлёвское сельское поселение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870,09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0,91</w:t>
            </w:r>
          </w:p>
        </w:tc>
      </w:tr>
      <w:tr w:rsidR="00376D50">
        <w:trPr>
          <w:trHeight w:val="110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271"/>
              <w:rPr>
                <w:sz w:val="16"/>
              </w:rPr>
            </w:pPr>
            <w:r>
              <w:rPr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внебюджетными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фондами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870,09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0,91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персоналу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871,00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870,09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0,91</w:t>
            </w:r>
          </w:p>
        </w:tc>
      </w:tr>
      <w:tr w:rsidR="00376D50">
        <w:trPr>
          <w:trHeight w:val="36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Фонд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государственных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848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664,00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848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663,96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0,04</w:t>
            </w:r>
          </w:p>
        </w:tc>
      </w:tr>
      <w:tr w:rsidR="00376D50">
        <w:trPr>
          <w:trHeight w:val="736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Взносы по обязательному социальному страхованию на выплаты денежного содержания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249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249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206,13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0,87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Непрограммные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расходы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общегосударственных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Финансовое обеспечение мероприятий по </w:t>
            </w:r>
            <w:r>
              <w:rPr>
                <w:spacing w:val="-2"/>
                <w:sz w:val="16"/>
              </w:rPr>
              <w:t>поощрению муниципальных управленческих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команд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поощрения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муниципальных управленческих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команд </w:t>
            </w:r>
            <w:r>
              <w:rPr>
                <w:sz w:val="16"/>
              </w:rPr>
              <w:t>Журавлевского сельского поселения Симферопольского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района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Республики </w:t>
            </w:r>
            <w:r>
              <w:rPr>
                <w:spacing w:val="-4"/>
                <w:sz w:val="16"/>
              </w:rPr>
              <w:t>Крым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9160075500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271"/>
              <w:rPr>
                <w:sz w:val="16"/>
              </w:rPr>
            </w:pPr>
            <w:r>
              <w:rPr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внебюджетными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фондами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9160075500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персоналу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9160075500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Фонд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государственных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2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2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9160075500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2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2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2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Взносы по обязательному социальному страхованию на выплаты денежного содержания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9160075500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Функционирование законодательных (представительных) органов государственной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власти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представительных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органов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муниципальных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726,00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724,64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1,36</w:t>
            </w:r>
          </w:p>
        </w:tc>
      </w:tr>
      <w:tr w:rsidR="00376D50">
        <w:trPr>
          <w:trHeight w:val="916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Муниципальная прорамма "Эффективная </w:t>
            </w:r>
            <w:r>
              <w:rPr>
                <w:sz w:val="16"/>
              </w:rPr>
              <w:t>власть"</w:t>
            </w:r>
            <w:r>
              <w:rPr>
                <w:sz w:val="16"/>
              </w:rPr>
              <w:t xml:space="preserve"> муниципального образования Журавлевское сельское поселение Симферопольского района Республики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Крым"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726,00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724,64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1,36</w:t>
            </w:r>
          </w:p>
        </w:tc>
      </w:tr>
      <w:tr w:rsidR="00376D50">
        <w:trPr>
          <w:trHeight w:val="36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Начисления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заработную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председателя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0100002119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726,00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724,64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1,36</w:t>
            </w:r>
          </w:p>
        </w:tc>
      </w:tr>
      <w:tr w:rsidR="00376D50">
        <w:trPr>
          <w:trHeight w:val="110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271"/>
              <w:rPr>
                <w:sz w:val="16"/>
              </w:rPr>
            </w:pPr>
            <w:r>
              <w:rPr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внебюджетными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фондами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0100002119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726,00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724,64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1,36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персоналу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0100002119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726,00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753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724,64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1,36</w:t>
            </w:r>
          </w:p>
        </w:tc>
      </w:tr>
      <w:tr w:rsidR="00376D50">
        <w:trPr>
          <w:trHeight w:val="37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Фонд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государственных</w:t>
            </w:r>
          </w:p>
          <w:p w:rsidR="00376D50" w:rsidRDefault="00281E7D">
            <w:pPr>
              <w:pStyle w:val="TableParagraph"/>
              <w:spacing w:before="3" w:line="17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70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70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0100002119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7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579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826,00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7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579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825,40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70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0,60</w:t>
            </w:r>
          </w:p>
        </w:tc>
      </w:tr>
    </w:tbl>
    <w:p w:rsidR="00376D50" w:rsidRDefault="00376D50">
      <w:pPr>
        <w:pStyle w:val="TableParagraph"/>
        <w:spacing w:line="170" w:lineRule="exact"/>
        <w:jc w:val="right"/>
        <w:rPr>
          <w:sz w:val="16"/>
        </w:rPr>
        <w:sectPr w:rsidR="00376D50">
          <w:headerReference w:type="default" r:id="rId10"/>
          <w:pgSz w:w="11910" w:h="16840"/>
          <w:pgMar w:top="800" w:right="283" w:bottom="280" w:left="992" w:header="602" w:footer="0" w:gutter="0"/>
          <w:cols w:space="720"/>
        </w:sectPr>
      </w:pPr>
    </w:p>
    <w:p w:rsidR="00376D50" w:rsidRDefault="00281E7D">
      <w:pPr>
        <w:spacing w:line="249" w:lineRule="exact"/>
        <w:ind w:left="4202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Расходы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spacing w:before="9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80"/>
        <w:gridCol w:w="2040"/>
        <w:gridCol w:w="1420"/>
        <w:gridCol w:w="1416"/>
        <w:gridCol w:w="1416"/>
      </w:tblGrid>
      <w:tr w:rsidR="00376D50">
        <w:trPr>
          <w:trHeight w:val="792"/>
        </w:trPr>
        <w:tc>
          <w:tcPr>
            <w:tcW w:w="3401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6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16"/>
              <w:ind w:left="413" w:right="360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расхода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 </w:t>
            </w:r>
            <w:r>
              <w:rPr>
                <w:rFonts w:ascii="Arial" w:hAnsi="Arial"/>
                <w:b/>
                <w:spacing w:val="-2"/>
                <w:sz w:val="16"/>
              </w:rPr>
              <w:t>бюджетной классификации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16"/>
              <w:ind w:left="257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6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2"/>
        </w:trPr>
        <w:tc>
          <w:tcPr>
            <w:tcW w:w="3401" w:type="dxa"/>
          </w:tcPr>
          <w:p w:rsidR="00376D50" w:rsidRDefault="00281E7D">
            <w:pPr>
              <w:pStyle w:val="TableParagraph"/>
              <w:spacing w:line="162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Взносы по обязательному социальному страхованию на выплаты денежного содержания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0100002119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416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899,24</w:t>
            </w: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0,76</w:t>
            </w:r>
          </w:p>
        </w:tc>
      </w:tr>
      <w:tr w:rsidR="00376D50">
        <w:trPr>
          <w:trHeight w:val="91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Функционирование Правительства Российской Федерации, высших </w:t>
            </w:r>
            <w:r>
              <w:rPr>
                <w:spacing w:val="-2"/>
                <w:sz w:val="16"/>
              </w:rPr>
              <w:t xml:space="preserve">исполнительных органов субъектов </w:t>
            </w:r>
            <w:r>
              <w:rPr>
                <w:sz w:val="16"/>
              </w:rPr>
              <w:t>Российской Федерации, местных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администраций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735,00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642,83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092,17</w:t>
            </w:r>
          </w:p>
        </w:tc>
      </w:tr>
      <w:tr w:rsidR="00376D50">
        <w:trPr>
          <w:trHeight w:val="92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Муниципальная прорамма "Эффективная </w:t>
            </w:r>
            <w:r>
              <w:rPr>
                <w:sz w:val="16"/>
              </w:rPr>
              <w:t>власть" муниципального образования Журавлевское сельское поселение Симферопольского района Республики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Крым"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735,00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642,83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092,17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Расходы на обеспечение деятельности </w:t>
            </w:r>
            <w:r>
              <w:rPr>
                <w:spacing w:val="-2"/>
                <w:sz w:val="16"/>
              </w:rPr>
              <w:t>Администрации Журавлёвского сельского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поселения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735,00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642,83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092,17</w:t>
            </w:r>
          </w:p>
        </w:tc>
      </w:tr>
      <w:tr w:rsidR="00376D50">
        <w:trPr>
          <w:trHeight w:val="110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271"/>
              <w:rPr>
                <w:sz w:val="16"/>
              </w:rPr>
            </w:pPr>
            <w:r>
              <w:rPr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внебюджетными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фондами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460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810,68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203,32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персоналу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460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014,00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810,68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203,32</w:t>
            </w:r>
          </w:p>
        </w:tc>
      </w:tr>
      <w:tr w:rsidR="00376D50">
        <w:trPr>
          <w:trHeight w:val="36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Фонд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государственных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140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140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478,19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8,81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Взносы по обязательному социальному страхованию на выплаты денежного содержания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319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319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332,49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194,51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541,45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737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652,60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888,85</w:t>
            </w:r>
          </w:p>
        </w:tc>
      </w:tr>
      <w:tr w:rsidR="00376D50">
        <w:trPr>
          <w:trHeight w:val="54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541,45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737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652,60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888,85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541,45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737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652,60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888,85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бюджетные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ассигнования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179,55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179,55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Исполнение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судебных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актов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046,55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046,55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Исполнение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судебных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актов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Федерации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мировых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соглашений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 возмещению причиненного вреда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831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046,55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046,55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Уплата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налогов,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сборов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платежей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850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133,00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Уплата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платежей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0100003119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853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133,00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Обеспечение деятельности финансовых, налоговых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таможенных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органов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органов финансового (финансово-бюджетного)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надзора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Непрограммные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расходы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общегосударственных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8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8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8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Передача полномочий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Симферопольскому </w:t>
            </w:r>
            <w:r>
              <w:rPr>
                <w:sz w:val="16"/>
              </w:rPr>
              <w:t>району по внешнему муниципальному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финансовому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контролю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9120000000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-2"/>
                <w:sz w:val="16"/>
              </w:rPr>
              <w:t xml:space="preserve"> полномочий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внешнего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муниципального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9120024119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9120024119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Иные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1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0106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9120024119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115,00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общегосударственные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484,00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484,00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Непрограммные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расходы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общегосударственных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9100000000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484,00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484,00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1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326"/>
              <w:rPr>
                <w:sz w:val="16"/>
              </w:rPr>
            </w:pPr>
            <w:r>
              <w:rPr>
                <w:sz w:val="16"/>
              </w:rPr>
              <w:t>Осуществление переданных органам местного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самоуправления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Республике Крым отдельных государственных полномочий Республики Крым в сфере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административной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ответсвенности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9110000000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4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осуществление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переданных органам местного самоуправления в Республике Крым отдельных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государственных полномочий Республики </w:t>
            </w:r>
            <w:r>
              <w:rPr>
                <w:sz w:val="16"/>
              </w:rPr>
              <w:t>Крым в сфере административной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ответственности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9110071400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для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9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9110071400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69" w:lineRule="exact"/>
        <w:jc w:val="right"/>
        <w:rPr>
          <w:sz w:val="16"/>
        </w:rPr>
        <w:sectPr w:rsidR="00376D50">
          <w:pgSz w:w="11910" w:h="16840"/>
          <w:pgMar w:top="800" w:right="283" w:bottom="280" w:left="992" w:header="602" w:footer="0" w:gutter="0"/>
          <w:cols w:space="720"/>
        </w:sectPr>
      </w:pPr>
    </w:p>
    <w:p w:rsidR="00376D50" w:rsidRDefault="00281E7D">
      <w:pPr>
        <w:spacing w:line="249" w:lineRule="exact"/>
        <w:ind w:left="4202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Расходы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spacing w:before="9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80"/>
        <w:gridCol w:w="2040"/>
        <w:gridCol w:w="1420"/>
        <w:gridCol w:w="1416"/>
        <w:gridCol w:w="1416"/>
      </w:tblGrid>
      <w:tr w:rsidR="00376D50">
        <w:trPr>
          <w:trHeight w:val="792"/>
        </w:trPr>
        <w:tc>
          <w:tcPr>
            <w:tcW w:w="3401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6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16"/>
              <w:ind w:left="413" w:right="360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расхода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 </w:t>
            </w:r>
            <w:r>
              <w:rPr>
                <w:rFonts w:ascii="Arial" w:hAnsi="Arial"/>
                <w:b/>
                <w:spacing w:val="-2"/>
                <w:sz w:val="16"/>
              </w:rPr>
              <w:t>бюджетной классификации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16"/>
              <w:ind w:left="257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6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2"/>
        </w:trPr>
        <w:tc>
          <w:tcPr>
            <w:tcW w:w="3401" w:type="dxa"/>
          </w:tcPr>
          <w:p w:rsidR="00376D50" w:rsidRDefault="00281E7D">
            <w:pPr>
              <w:pStyle w:val="TableParagraph"/>
              <w:spacing w:line="162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370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обеспечения государственных </w:t>
            </w:r>
            <w:r>
              <w:rPr>
                <w:sz w:val="16"/>
              </w:rPr>
              <w:t>(муниципальных) нужд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54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9110071400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9110071400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Финансовое обеспечение мероприятий в </w:t>
            </w:r>
            <w:r>
              <w:rPr>
                <w:sz w:val="16"/>
              </w:rPr>
              <w:t>сфере других общегосударственных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вопросов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9150000000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прочих мероприятий в сфере других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общегосударственных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9150026119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9150026119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9150026119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0113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9150026119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НАЦИОНАЛЬНАЯ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ОБОРОНА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Мобилизационная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вневойсковая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подготовка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Финансовое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по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национальной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обороне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3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Осуществление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первичного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воинского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учета</w:t>
            </w:r>
          </w:p>
          <w:p w:rsidR="00376D50" w:rsidRDefault="00281E7D">
            <w:pPr>
              <w:pStyle w:val="TableParagraph"/>
              <w:spacing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территориях,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где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отсутствуют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военные </w:t>
            </w:r>
            <w:r>
              <w:rPr>
                <w:spacing w:val="-2"/>
                <w:sz w:val="16"/>
              </w:rPr>
              <w:t>комиссариаты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  <w:r>
              <w:rPr>
                <w:spacing w:val="-5"/>
                <w:sz w:val="16"/>
              </w:rPr>
              <w:t xml:space="preserve"> ВУС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338,00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271"/>
              <w:rPr>
                <w:sz w:val="16"/>
              </w:rPr>
            </w:pPr>
            <w:r>
              <w:rPr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внебюджетными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фондами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242,00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242,00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персоналу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242,00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242,00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Фонд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государственных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83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712,00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712,00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Взносы по обязательному социальному страхованию на выплаты денежного содержания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выплаты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2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before="1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0203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9310051180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096,00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НАЦИОНАЛЬНАЯ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ЭКОНОМИКА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национальной</w:t>
            </w:r>
          </w:p>
          <w:p w:rsidR="00376D50" w:rsidRDefault="00281E7D">
            <w:pPr>
              <w:pStyle w:val="TableParagraph"/>
              <w:spacing w:before="3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экономики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79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79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Муниципальная программа «Проведение </w:t>
            </w:r>
            <w:r>
              <w:rPr>
                <w:sz w:val="16"/>
              </w:rPr>
              <w:t>кадастровых работ» муниципального образования Журавлевское сельское поселение Симферопольского района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Крым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10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183"/>
              <w:rPr>
                <w:sz w:val="16"/>
              </w:rPr>
            </w:pPr>
            <w:r>
              <w:rPr>
                <w:sz w:val="16"/>
              </w:rPr>
              <w:t>Расходы на финансовое обеспечение мероприятий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проведению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кадастровых работ в муниципальном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образовании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Журавлевское сельское </w:t>
            </w:r>
            <w:r>
              <w:rPr>
                <w:spacing w:val="-2"/>
                <w:sz w:val="16"/>
              </w:rPr>
              <w:t>поселение Симферопольского района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Крым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0700020119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0700020119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0700020119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before="1"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0412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0700020119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ЖИЛИЩНО-КОММУНАЛЬНОЕ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ХОЗЯЙСТВО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  <w:tr w:rsidR="00376D50">
        <w:trPr>
          <w:trHeight w:val="18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Благоустройство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1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  <w:tr w:rsidR="00376D50">
        <w:trPr>
          <w:trHeight w:val="18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9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</w:tbl>
    <w:p w:rsidR="00376D50" w:rsidRDefault="00376D50">
      <w:pPr>
        <w:pStyle w:val="TableParagraph"/>
        <w:spacing w:line="169" w:lineRule="exact"/>
        <w:jc w:val="right"/>
        <w:rPr>
          <w:sz w:val="16"/>
        </w:rPr>
        <w:sectPr w:rsidR="00376D50">
          <w:pgSz w:w="11910" w:h="16840"/>
          <w:pgMar w:top="800" w:right="283" w:bottom="280" w:left="992" w:header="602" w:footer="0" w:gutter="0"/>
          <w:cols w:space="720"/>
        </w:sectPr>
      </w:pPr>
    </w:p>
    <w:p w:rsidR="00376D50" w:rsidRDefault="00281E7D">
      <w:pPr>
        <w:spacing w:line="249" w:lineRule="exact"/>
        <w:ind w:left="4202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Расходы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spacing w:before="9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80"/>
        <w:gridCol w:w="2040"/>
        <w:gridCol w:w="1420"/>
        <w:gridCol w:w="1416"/>
        <w:gridCol w:w="1416"/>
      </w:tblGrid>
      <w:tr w:rsidR="00376D50">
        <w:trPr>
          <w:trHeight w:val="792"/>
        </w:trPr>
        <w:tc>
          <w:tcPr>
            <w:tcW w:w="3401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6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16"/>
              <w:ind w:left="413" w:right="360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расхода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 </w:t>
            </w:r>
            <w:r>
              <w:rPr>
                <w:rFonts w:ascii="Arial" w:hAnsi="Arial"/>
                <w:b/>
                <w:spacing w:val="-2"/>
                <w:sz w:val="16"/>
              </w:rPr>
              <w:t>бюджетной классификации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16"/>
              <w:ind w:left="257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6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2"/>
        </w:trPr>
        <w:tc>
          <w:tcPr>
            <w:tcW w:w="3401" w:type="dxa"/>
          </w:tcPr>
          <w:p w:rsidR="00376D50" w:rsidRDefault="00281E7D">
            <w:pPr>
              <w:pStyle w:val="TableParagraph"/>
              <w:spacing w:line="162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737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«Благоустройство территории Журавлевского сельского поселения </w:t>
            </w:r>
            <w:r>
              <w:rPr>
                <w:spacing w:val="-2"/>
                <w:sz w:val="16"/>
              </w:rPr>
              <w:t>Симферопольского района Республики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Крым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73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 на финансовое обеспечение мероприятий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программного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направления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 благоустройству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Журавлевского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0400061119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  <w:tr w:rsidR="00376D50">
        <w:trPr>
          <w:trHeight w:val="552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0400061119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0400061119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329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671,92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931,45</w:t>
            </w:r>
          </w:p>
        </w:tc>
      </w:tr>
      <w:tr w:rsidR="00376D50">
        <w:trPr>
          <w:trHeight w:val="184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0400061119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603,37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567,00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36,37</w:t>
            </w:r>
          </w:p>
        </w:tc>
      </w:tr>
      <w:tr w:rsidR="00376D50">
        <w:trPr>
          <w:trHeight w:val="180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Закупка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энергетических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ресурсов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1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0503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0400061119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634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104,92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895,08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КУЛЬТУРА,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КИНЕМАТОГРАФИЯ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Культура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6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 w:right="-44"/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"Муниципальная программа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передаче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полномочий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сфере культуры Журавлевского сельского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поселения»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0300000000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Расходы на финансовое обеспечение </w:t>
            </w:r>
            <w:r>
              <w:rPr>
                <w:spacing w:val="-2"/>
                <w:sz w:val="16"/>
              </w:rPr>
              <w:t xml:space="preserve">мероприятий программного направления </w:t>
            </w:r>
            <w:r>
              <w:rPr>
                <w:sz w:val="16"/>
              </w:rPr>
              <w:t>деятельности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передаче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полномочий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376D50" w:rsidRDefault="00281E7D"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z w:val="16"/>
              </w:rPr>
              <w:t>сфере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0300080100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0300080100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межбюджетные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трансферты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0801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0300080100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325,80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ФИЗИЧЕСКАЯ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КУЛЬТУРА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СПОРТ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24"/>
              <w:rPr>
                <w:sz w:val="16"/>
              </w:rPr>
            </w:pPr>
            <w:r>
              <w:rPr>
                <w:spacing w:val="-5"/>
                <w:sz w:val="16"/>
              </w:rPr>
              <w:t>Физическая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1" w:lineRule="exact"/>
              <w:ind w:left="49" w:right="3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1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1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«Физическая </w:t>
            </w:r>
            <w:r>
              <w:rPr>
                <w:sz w:val="16"/>
              </w:rPr>
              <w:t>культура и спорт» муниципального образования Журавлевское сельское поселение Симферопольского района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Крым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9" w:right="4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0600000000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736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сфере физической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спорта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софинансирование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проектов</w:t>
            </w:r>
          </w:p>
          <w:p w:rsidR="00376D50" w:rsidRDefault="00281E7D">
            <w:pPr>
              <w:pStyle w:val="TableParagraph"/>
              <w:spacing w:before="2" w:line="166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бюджетирования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487,00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920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2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сфере физической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спорта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  <w:p w:rsidR="00376D50" w:rsidRDefault="00281E7D">
            <w:pPr>
              <w:pStyle w:val="TableParagraph"/>
              <w:spacing w:line="18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софинансирование реализации проектов </w:t>
            </w:r>
            <w:r>
              <w:rPr>
                <w:sz w:val="16"/>
              </w:rPr>
              <w:t>инициативного бюджетирования за счет местного бюджета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06000S0И01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881,00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28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сфере физической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спорта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софинансирование реализации проектов инициативного бюджетирования за счет средств местного бюджета в части </w:t>
            </w:r>
            <w:r>
              <w:rPr>
                <w:spacing w:val="-2"/>
                <w:sz w:val="16"/>
              </w:rPr>
              <w:t>безвозмездных поступлений добровольных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взносов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пожертвований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физических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4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949,00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сфере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:rsidR="00376D50" w:rsidRDefault="00376D50">
      <w:pPr>
        <w:pStyle w:val="TableParagraph"/>
        <w:spacing w:line="165" w:lineRule="exact"/>
        <w:jc w:val="right"/>
        <w:rPr>
          <w:sz w:val="16"/>
        </w:rPr>
        <w:sectPr w:rsidR="00376D50">
          <w:pgSz w:w="11910" w:h="16840"/>
          <w:pgMar w:top="800" w:right="283" w:bottom="280" w:left="992" w:header="602" w:footer="0" w:gutter="0"/>
          <w:cols w:space="720"/>
        </w:sectPr>
      </w:pPr>
    </w:p>
    <w:p w:rsidR="00376D50" w:rsidRDefault="00281E7D">
      <w:pPr>
        <w:spacing w:line="249" w:lineRule="exact"/>
        <w:ind w:left="4202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Расходы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бюджета</w:t>
      </w:r>
    </w:p>
    <w:p w:rsidR="00376D50" w:rsidRDefault="00376D50">
      <w:pPr>
        <w:pStyle w:val="a3"/>
        <w:spacing w:before="5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80"/>
        <w:gridCol w:w="2040"/>
        <w:gridCol w:w="1420"/>
        <w:gridCol w:w="1416"/>
        <w:gridCol w:w="1416"/>
      </w:tblGrid>
      <w:tr w:rsidR="00376D50">
        <w:trPr>
          <w:trHeight w:val="792"/>
        </w:trPr>
        <w:tc>
          <w:tcPr>
            <w:tcW w:w="3401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6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84" w:right="31" w:firstLine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Код </w:t>
            </w:r>
            <w:r>
              <w:rPr>
                <w:rFonts w:ascii="Arial" w:hAnsi="Arial"/>
                <w:b/>
                <w:spacing w:val="-2"/>
                <w:sz w:val="16"/>
              </w:rPr>
              <w:t>строки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before="116"/>
              <w:ind w:left="413" w:right="360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расхода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 </w:t>
            </w:r>
            <w:r>
              <w:rPr>
                <w:rFonts w:ascii="Arial" w:hAnsi="Arial"/>
                <w:b/>
                <w:spacing w:val="-2"/>
                <w:sz w:val="16"/>
              </w:rPr>
              <w:t>бюджетной классификации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before="116"/>
              <w:ind w:left="257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Утвержденные бюджетные назначения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16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Исполнено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24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ind w:left="266" w:hanging="1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Неисполненные назначения</w:t>
            </w:r>
          </w:p>
        </w:tc>
      </w:tr>
      <w:tr w:rsidR="00376D50">
        <w:trPr>
          <w:trHeight w:val="182"/>
        </w:trPr>
        <w:tc>
          <w:tcPr>
            <w:tcW w:w="3401" w:type="dxa"/>
          </w:tcPr>
          <w:p w:rsidR="00376D50" w:rsidRDefault="00281E7D">
            <w:pPr>
              <w:pStyle w:val="TableParagraph"/>
              <w:spacing w:line="162" w:lineRule="exact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5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line="162" w:lineRule="exact"/>
              <w:ind w:left="6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376D50">
        <w:trPr>
          <w:trHeight w:val="1106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 xml:space="preserve">физической культуры и спорта на софинансирование реализации проектов инициативного бюджетирования за счет средств местного бюджета в части </w:t>
            </w:r>
            <w:r>
              <w:rPr>
                <w:spacing w:val="-2"/>
                <w:sz w:val="16"/>
              </w:rPr>
              <w:t>безвозмездных поступлений добровольных</w:t>
            </w:r>
          </w:p>
          <w:p w:rsidR="00376D50" w:rsidRDefault="00281E7D"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взносов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пожертвований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юридических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right w:val="single" w:sz="18" w:space="0" w:color="000000"/>
            </w:tcBorders>
          </w:tcPr>
          <w:p w:rsidR="00376D50" w:rsidRDefault="0037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6D50">
        <w:trPr>
          <w:trHeight w:val="548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Закупка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06000S0И03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553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244" w:lineRule="auto"/>
              <w:ind w:left="24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закупки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 обеспечения государственных</w:t>
            </w:r>
          </w:p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нужд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20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376D50">
            <w:pPr>
              <w:pStyle w:val="TableParagraph"/>
              <w:spacing w:before="183"/>
              <w:rPr>
                <w:rFonts w:ascii="Arial"/>
                <w:b/>
                <w:sz w:val="16"/>
              </w:rPr>
            </w:pPr>
          </w:p>
          <w:p w:rsidR="00376D50" w:rsidRDefault="00281E7D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185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закупка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услуг</w:t>
            </w:r>
          </w:p>
        </w:tc>
        <w:tc>
          <w:tcPr>
            <w:tcW w:w="680" w:type="dxa"/>
            <w:tcBorders>
              <w:lef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040" w:type="dxa"/>
          </w:tcPr>
          <w:p w:rsidR="00376D50" w:rsidRDefault="00281E7D">
            <w:pPr>
              <w:pStyle w:val="TableParagraph"/>
              <w:spacing w:line="165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903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06000S0И03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1420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983,00</w:t>
            </w:r>
          </w:p>
        </w:tc>
        <w:tc>
          <w:tcPr>
            <w:tcW w:w="1416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76D50">
        <w:trPr>
          <w:trHeight w:val="369"/>
        </w:trPr>
        <w:tc>
          <w:tcPr>
            <w:tcW w:w="3401" w:type="dxa"/>
            <w:tcBorders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line="180" w:lineRule="exact"/>
              <w:ind w:left="24"/>
              <w:rPr>
                <w:sz w:val="16"/>
              </w:rPr>
            </w:pPr>
            <w:r>
              <w:rPr>
                <w:sz w:val="16"/>
              </w:rPr>
              <w:t>Результат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</w:t>
            </w:r>
          </w:p>
          <w:p w:rsidR="00376D50" w:rsidRDefault="00281E7D">
            <w:pPr>
              <w:pStyle w:val="TableParagraph"/>
              <w:spacing w:before="3" w:line="167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(дефицит/профицит)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7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204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7" w:lineRule="exact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420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-1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138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501,90</w:t>
            </w:r>
          </w:p>
        </w:tc>
        <w:tc>
          <w:tcPr>
            <w:tcW w:w="1416" w:type="dxa"/>
            <w:tcBorders>
              <w:bottom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-535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539,13</w:t>
            </w:r>
          </w:p>
        </w:tc>
        <w:tc>
          <w:tcPr>
            <w:tcW w:w="1416" w:type="dxa"/>
            <w:tcBorders>
              <w:bottom w:val="single" w:sz="18" w:space="0" w:color="000000"/>
              <w:right w:val="single" w:sz="18" w:space="0" w:color="000000"/>
            </w:tcBorders>
          </w:tcPr>
          <w:p w:rsidR="00376D50" w:rsidRDefault="00281E7D">
            <w:pPr>
              <w:pStyle w:val="TableParagraph"/>
              <w:spacing w:before="183" w:line="167" w:lineRule="exact"/>
              <w:ind w:left="666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</w:tbl>
    <w:p w:rsidR="00376D50" w:rsidRDefault="00376D50">
      <w:pPr>
        <w:pStyle w:val="TableParagraph"/>
        <w:spacing w:line="167" w:lineRule="exact"/>
        <w:rPr>
          <w:sz w:val="16"/>
        </w:rPr>
        <w:sectPr w:rsidR="00376D50">
          <w:pgSz w:w="11910" w:h="16840"/>
          <w:pgMar w:top="800" w:right="283" w:bottom="280" w:left="992" w:header="602" w:footer="0" w:gutter="0"/>
          <w:cols w:space="720"/>
        </w:sectPr>
      </w:pPr>
    </w:p>
    <w:p w:rsidR="00376D50" w:rsidRDefault="00281E7D">
      <w:pPr>
        <w:spacing w:before="66"/>
        <w:ind w:right="166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10"/>
        </w:rPr>
        <w:t>2</w:t>
      </w:r>
    </w:p>
    <w:p w:rsidR="00376D50" w:rsidRDefault="00281E7D">
      <w:pPr>
        <w:spacing w:before="229"/>
        <w:ind w:left="216" w:firstLine="3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 к отчету об исполнении бюджета муниципального образования Журавлевского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сельское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поселение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Симферопольского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района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Республики Крым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2025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</w:t>
      </w:r>
    </w:p>
    <w:p w:rsidR="00376D50" w:rsidRDefault="00281E7D">
      <w:pPr>
        <w:pStyle w:val="a3"/>
        <w:spacing w:before="228"/>
        <w:ind w:left="140" w:right="173" w:firstLine="708"/>
        <w:jc w:val="both"/>
      </w:pPr>
      <w:r>
        <w:t>Администрация муниципального образования Журавлевское сельское поселение Симферопольского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типу</w:t>
      </w:r>
      <w:r>
        <w:rPr>
          <w:spacing w:val="40"/>
        </w:rPr>
        <w:t xml:space="preserve"> </w:t>
      </w:r>
      <w:r>
        <w:t>казенным</w:t>
      </w:r>
      <w:r>
        <w:rPr>
          <w:spacing w:val="64"/>
        </w:rPr>
        <w:t xml:space="preserve"> </w:t>
      </w:r>
      <w:r>
        <w:t>учреждением</w:t>
      </w:r>
    </w:p>
    <w:p w:rsidR="00376D50" w:rsidRDefault="00281E7D">
      <w:pPr>
        <w:pStyle w:val="a3"/>
        <w:ind w:left="140" w:right="162"/>
        <w:jc w:val="both"/>
      </w:pPr>
      <w:r>
        <w:t>,осуществляющим исполнение муниципальных функций в целях обеспечения реализации полномочий органов местного самоуправления, предусмотренных законодательством Российской Федерации и Республ</w:t>
      </w:r>
      <w:r>
        <w:t>ики Крым. Администрация Журавлевского сельского поселения Симферопольского района Республики Крым действует на основании Положения об Администрации Журавлевского сельского поселения Симферопольского района Республики Крым, утвержденного решением сессии Жур</w:t>
      </w:r>
      <w:r>
        <w:t>авлевского сельского совета №2 от 25.11.2014г. В состав Журавлевского сельского поселения входит 3 населенных пункта. В соответствии с Бюджетным кодексом Российской Федерации кассовое обслуживание исполнения бюджета Журавлевского сельского поселения, осуще</w:t>
      </w:r>
      <w:r>
        <w:t>ствляется Отделением Республика Крым</w:t>
      </w:r>
      <w:r>
        <w:rPr>
          <w:spacing w:val="80"/>
        </w:rPr>
        <w:t xml:space="preserve"> </w:t>
      </w:r>
      <w:r>
        <w:t>Управления Федерального казначейства по Республике Крым. Отчет об исполнении бюджета муниципального образования Журавлевское</w:t>
      </w:r>
      <w:r>
        <w:rPr>
          <w:spacing w:val="40"/>
        </w:rPr>
        <w:t xml:space="preserve"> </w:t>
      </w:r>
      <w:r>
        <w:t>сельское поселение Симферопольского района Республики Крым за 2025 год (далее – отчет) составл</w:t>
      </w:r>
      <w:r>
        <w:t>ен Администрацией Журавлевского сельского поселения Симферопольского</w:t>
      </w:r>
      <w:r>
        <w:rPr>
          <w:spacing w:val="40"/>
        </w:rPr>
        <w:t xml:space="preserve"> </w:t>
      </w:r>
      <w:r>
        <w:t>района Республики Крым (далее – Администрация) в ПК «WEB-Консолидация» НПО «Криста» в соответствии с требованиями Инструкции о порядке составления и представления годовой, квартальной и м</w:t>
      </w:r>
      <w:r>
        <w:t>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</w:p>
    <w:p w:rsidR="00376D50" w:rsidRDefault="00281E7D">
      <w:pPr>
        <w:pStyle w:val="a3"/>
        <w:spacing w:before="2"/>
        <w:ind w:left="140"/>
        <w:jc w:val="both"/>
      </w:pPr>
      <w:r>
        <w:t>№</w:t>
      </w:r>
      <w:r>
        <w:rPr>
          <w:spacing w:val="-4"/>
        </w:rPr>
        <w:t xml:space="preserve"> </w:t>
      </w:r>
      <w:r>
        <w:t>191н</w:t>
      </w:r>
      <w:r>
        <w:rPr>
          <w:spacing w:val="-4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191н).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-3"/>
        </w:rPr>
        <w:t xml:space="preserve"> </w:t>
      </w:r>
      <w:r>
        <w:t>подразделений</w:t>
      </w:r>
      <w:r>
        <w:rPr>
          <w:spacing w:val="-3"/>
        </w:rPr>
        <w:t xml:space="preserve"> </w:t>
      </w:r>
      <w:r>
        <w:rPr>
          <w:spacing w:val="-4"/>
        </w:rPr>
        <w:t>нет.</w:t>
      </w:r>
    </w:p>
    <w:p w:rsidR="00376D50" w:rsidRDefault="00281E7D">
      <w:pPr>
        <w:pStyle w:val="a3"/>
        <w:ind w:left="140" w:right="164" w:firstLine="708"/>
        <w:jc w:val="both"/>
      </w:pPr>
      <w:r>
        <w:t>Получателем бюджетных средств является Администрация Журавлевского сельского поселения Симферопольского района Республики Крым. Администрация Журавлевского сельского поселения подчиняется Журавлевскому сельскому совету. Учреждение является ГРБС, главным ад</w:t>
      </w:r>
      <w:r>
        <w:t>министратором доходов бюджета и источников финансирования бюджета. Сведения о</w:t>
      </w:r>
      <w:r>
        <w:rPr>
          <w:spacing w:val="40"/>
        </w:rPr>
        <w:t xml:space="preserve"> </w:t>
      </w:r>
      <w:r>
        <w:t>бюджете Журавлевского сельского поселения Симферопольского района Республики Крым за 2025 г. отражено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(ф.0503117)</w:t>
      </w:r>
      <w:r>
        <w:rPr>
          <w:spacing w:val="-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1).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полномочий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</w:t>
      </w:r>
      <w:r>
        <w:t>авления в полной мере зависит от обеспеченности финансами.</w:t>
      </w:r>
    </w:p>
    <w:p w:rsidR="00376D50" w:rsidRDefault="00281E7D">
      <w:pPr>
        <w:pStyle w:val="a3"/>
        <w:ind w:left="140" w:right="166" w:firstLine="708"/>
        <w:jc w:val="both"/>
      </w:pPr>
      <w:r>
        <w:t>Общий объем доходов составляет 9</w:t>
      </w:r>
      <w:r>
        <w:rPr>
          <w:spacing w:val="-2"/>
        </w:rPr>
        <w:t xml:space="preserve"> </w:t>
      </w:r>
      <w:r>
        <w:t>443</w:t>
      </w:r>
      <w:r>
        <w:rPr>
          <w:spacing w:val="-2"/>
        </w:rPr>
        <w:t xml:space="preserve"> </w:t>
      </w:r>
      <w:r>
        <w:t>033,15 рублей в том числе налоговые и неналоговые доходы в сумме 5</w:t>
      </w:r>
      <w:r>
        <w:rPr>
          <w:spacing w:val="-2"/>
        </w:rPr>
        <w:t xml:space="preserve"> </w:t>
      </w:r>
      <w:r>
        <w:t>968</w:t>
      </w:r>
      <w:r>
        <w:rPr>
          <w:spacing w:val="-2"/>
        </w:rPr>
        <w:t xml:space="preserve"> </w:t>
      </w:r>
      <w:r>
        <w:t>221,59 рублей, безвозмездные поступления в сумме 3 474</w:t>
      </w:r>
      <w:r>
        <w:rPr>
          <w:spacing w:val="-2"/>
        </w:rPr>
        <w:t xml:space="preserve"> </w:t>
      </w:r>
      <w:r>
        <w:t>811,56</w:t>
      </w:r>
      <w:r>
        <w:rPr>
          <w:spacing w:val="40"/>
        </w:rPr>
        <w:t xml:space="preserve"> </w:t>
      </w:r>
      <w:r>
        <w:t>рублей. Плановые показатели</w:t>
      </w:r>
      <w:r>
        <w:t xml:space="preserve"> за год – 8 861 096,27 руб.; % выполнения – 106,57 %.</w:t>
      </w:r>
    </w:p>
    <w:p w:rsidR="00376D50" w:rsidRDefault="00281E7D">
      <w:pPr>
        <w:pStyle w:val="a3"/>
        <w:spacing w:before="1"/>
        <w:ind w:left="848"/>
        <w:jc w:val="both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составляет 9</w:t>
      </w:r>
      <w:r>
        <w:rPr>
          <w:spacing w:val="-1"/>
        </w:rPr>
        <w:t xml:space="preserve"> </w:t>
      </w:r>
      <w:r>
        <w:t>978</w:t>
      </w:r>
      <w:r>
        <w:rPr>
          <w:spacing w:val="-2"/>
        </w:rPr>
        <w:t xml:space="preserve"> </w:t>
      </w:r>
      <w:r>
        <w:t>572,28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sectPr w:rsidR="00376D50">
      <w:headerReference w:type="default" r:id="rId11"/>
      <w:pgSz w:w="11910" w:h="16840"/>
      <w:pgMar w:top="740" w:right="283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7D" w:rsidRDefault="00281E7D">
      <w:r>
        <w:separator/>
      </w:r>
    </w:p>
  </w:endnote>
  <w:endnote w:type="continuationSeparator" w:id="0">
    <w:p w:rsidR="00281E7D" w:rsidRDefault="0028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7D" w:rsidRDefault="00281E7D">
      <w:r>
        <w:separator/>
      </w:r>
    </w:p>
  </w:footnote>
  <w:footnote w:type="continuationSeparator" w:id="0">
    <w:p w:rsidR="00281E7D" w:rsidRDefault="00281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50" w:rsidRDefault="00281E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300288" behindDoc="1" locked="0" layoutInCell="1" allowOverlap="1">
              <wp:simplePos x="0" y="0"/>
              <wp:positionH relativeFrom="page">
                <wp:posOffset>3315970</wp:posOffset>
              </wp:positionH>
              <wp:positionV relativeFrom="page">
                <wp:posOffset>384073</wp:posOffset>
              </wp:positionV>
              <wp:extent cx="1393190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319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6D50" w:rsidRDefault="00281E7D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1.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Доходы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бюджета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1.100006pt;margin-top:30.24198pt;width:109.7pt;height:14.3pt;mso-position-horizontal-relative:page;mso-position-vertical-relative:page;z-index:-190161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1.</w:t>
                    </w:r>
                    <w:r>
                      <w:rPr>
                        <w:rFonts w:ascii="Arial" w:hAnsi="Arial"/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Доходы</w:t>
                    </w:r>
                    <w:r>
                      <w:rPr>
                        <w:rFonts w:ascii="Arial" w:hAnsi="Arial"/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2"/>
                      </w:rPr>
                      <w:t>бюджета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50" w:rsidRDefault="00281E7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300800" behindDoc="1" locked="0" layoutInCell="1" allowOverlap="1">
              <wp:simplePos x="0" y="0"/>
              <wp:positionH relativeFrom="page">
                <wp:posOffset>6329426</wp:posOffset>
              </wp:positionH>
              <wp:positionV relativeFrom="page">
                <wp:posOffset>383004</wp:posOffset>
              </wp:positionV>
              <wp:extent cx="988694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8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6D50" w:rsidRDefault="00281E7D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Форма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0503117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с.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98.380005pt;margin-top:30.157801pt;width:77.850pt;height:10.95pt;mso-position-horizontal-relative:page;mso-position-vertical-relative:page;z-index:-1901568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Форма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0503117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с.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50" w:rsidRDefault="00376D5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078"/>
    <w:multiLevelType w:val="hybridMultilevel"/>
    <w:tmpl w:val="1730EA58"/>
    <w:lvl w:ilvl="0" w:tplc="CFB285D0">
      <w:start w:val="1"/>
      <w:numFmt w:val="decimal"/>
      <w:lvlText w:val="%1."/>
      <w:lvlJc w:val="left"/>
      <w:pPr>
        <w:ind w:left="4493" w:hanging="24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7A6C1A">
      <w:numFmt w:val="bullet"/>
      <w:lvlText w:val="•"/>
      <w:lvlJc w:val="left"/>
      <w:pPr>
        <w:ind w:left="5112" w:hanging="244"/>
      </w:pPr>
      <w:rPr>
        <w:rFonts w:hint="default"/>
        <w:lang w:val="ru-RU" w:eastAsia="en-US" w:bidi="ar-SA"/>
      </w:rPr>
    </w:lvl>
    <w:lvl w:ilvl="2" w:tplc="BE5C4E3C">
      <w:numFmt w:val="bullet"/>
      <w:lvlText w:val="•"/>
      <w:lvlJc w:val="left"/>
      <w:pPr>
        <w:ind w:left="5725" w:hanging="244"/>
      </w:pPr>
      <w:rPr>
        <w:rFonts w:hint="default"/>
        <w:lang w:val="ru-RU" w:eastAsia="en-US" w:bidi="ar-SA"/>
      </w:rPr>
    </w:lvl>
    <w:lvl w:ilvl="3" w:tplc="CD50EFE4">
      <w:numFmt w:val="bullet"/>
      <w:lvlText w:val="•"/>
      <w:lvlJc w:val="left"/>
      <w:pPr>
        <w:ind w:left="6338" w:hanging="244"/>
      </w:pPr>
      <w:rPr>
        <w:rFonts w:hint="default"/>
        <w:lang w:val="ru-RU" w:eastAsia="en-US" w:bidi="ar-SA"/>
      </w:rPr>
    </w:lvl>
    <w:lvl w:ilvl="4" w:tplc="91F4D146">
      <w:numFmt w:val="bullet"/>
      <w:lvlText w:val="•"/>
      <w:lvlJc w:val="left"/>
      <w:pPr>
        <w:ind w:left="6951" w:hanging="244"/>
      </w:pPr>
      <w:rPr>
        <w:rFonts w:hint="default"/>
        <w:lang w:val="ru-RU" w:eastAsia="en-US" w:bidi="ar-SA"/>
      </w:rPr>
    </w:lvl>
    <w:lvl w:ilvl="5" w:tplc="1F88E53E">
      <w:numFmt w:val="bullet"/>
      <w:lvlText w:val="•"/>
      <w:lvlJc w:val="left"/>
      <w:pPr>
        <w:ind w:left="7564" w:hanging="244"/>
      </w:pPr>
      <w:rPr>
        <w:rFonts w:hint="default"/>
        <w:lang w:val="ru-RU" w:eastAsia="en-US" w:bidi="ar-SA"/>
      </w:rPr>
    </w:lvl>
    <w:lvl w:ilvl="6" w:tplc="0EF2C93C">
      <w:numFmt w:val="bullet"/>
      <w:lvlText w:val="•"/>
      <w:lvlJc w:val="left"/>
      <w:pPr>
        <w:ind w:left="8177" w:hanging="244"/>
      </w:pPr>
      <w:rPr>
        <w:rFonts w:hint="default"/>
        <w:lang w:val="ru-RU" w:eastAsia="en-US" w:bidi="ar-SA"/>
      </w:rPr>
    </w:lvl>
    <w:lvl w:ilvl="7" w:tplc="BA48DFEE">
      <w:numFmt w:val="bullet"/>
      <w:lvlText w:val="•"/>
      <w:lvlJc w:val="left"/>
      <w:pPr>
        <w:ind w:left="8790" w:hanging="244"/>
      </w:pPr>
      <w:rPr>
        <w:rFonts w:hint="default"/>
        <w:lang w:val="ru-RU" w:eastAsia="en-US" w:bidi="ar-SA"/>
      </w:rPr>
    </w:lvl>
    <w:lvl w:ilvl="8" w:tplc="6C4637CC">
      <w:numFmt w:val="bullet"/>
      <w:lvlText w:val="•"/>
      <w:lvlJc w:val="left"/>
      <w:pPr>
        <w:ind w:left="9403" w:hanging="244"/>
      </w:pPr>
      <w:rPr>
        <w:rFonts w:hint="default"/>
        <w:lang w:val="ru-RU" w:eastAsia="en-US" w:bidi="ar-SA"/>
      </w:rPr>
    </w:lvl>
  </w:abstractNum>
  <w:abstractNum w:abstractNumId="1">
    <w:nsid w:val="7B4F4718"/>
    <w:multiLevelType w:val="hybridMultilevel"/>
    <w:tmpl w:val="6DD01E86"/>
    <w:lvl w:ilvl="0" w:tplc="6C6CE0D4">
      <w:start w:val="1"/>
      <w:numFmt w:val="decimal"/>
      <w:lvlText w:val="%1."/>
      <w:lvlJc w:val="left"/>
      <w:pPr>
        <w:ind w:left="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F07728">
      <w:start w:val="1"/>
      <w:numFmt w:val="decimal"/>
      <w:lvlText w:val="%2)"/>
      <w:lvlJc w:val="left"/>
      <w:pPr>
        <w:ind w:left="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D40A28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3" w:tplc="1AC6A3D2">
      <w:numFmt w:val="bullet"/>
      <w:lvlText w:val="•"/>
      <w:lvlJc w:val="left"/>
      <w:pPr>
        <w:ind w:left="3062" w:hanging="284"/>
      </w:pPr>
      <w:rPr>
        <w:rFonts w:hint="default"/>
        <w:lang w:val="ru-RU" w:eastAsia="en-US" w:bidi="ar-SA"/>
      </w:rPr>
    </w:lvl>
    <w:lvl w:ilvl="4" w:tplc="4A062552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5" w:tplc="1C287AC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6" w:tplc="FA8A1398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7" w:tplc="1040E898">
      <w:numFmt w:val="bullet"/>
      <w:lvlText w:val="•"/>
      <w:lvlJc w:val="left"/>
      <w:pPr>
        <w:ind w:left="7145" w:hanging="284"/>
      </w:pPr>
      <w:rPr>
        <w:rFonts w:hint="default"/>
        <w:lang w:val="ru-RU" w:eastAsia="en-US" w:bidi="ar-SA"/>
      </w:rPr>
    </w:lvl>
    <w:lvl w:ilvl="8" w:tplc="9D6EF05C">
      <w:numFmt w:val="bullet"/>
      <w:lvlText w:val="•"/>
      <w:lvlJc w:val="left"/>
      <w:pPr>
        <w:ind w:left="816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6D50"/>
    <w:rsid w:val="00281E7D"/>
    <w:rsid w:val="002F0A9B"/>
    <w:rsid w:val="0037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firstLine="4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0A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A9B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firstLine="4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0A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A9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6974</Words>
  <Characters>39753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Светлана</cp:lastModifiedBy>
  <cp:revision>2</cp:revision>
  <dcterms:created xsi:type="dcterms:W3CDTF">2026-05-13T14:00:00Z</dcterms:created>
  <dcterms:modified xsi:type="dcterms:W3CDTF">2026-05-13T14:00:00Z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2026-05-13T00:00:00Z</vt:filetime>
  </property>
  <property fmtid="{D5CDD505-2E9C-101B-9397-08002B2CF9AE}" pid="5" name="Producer">
    <vt:lpwstr>ABBYY FineReader 14</vt:lpwstr>
  </property>
</Properties>
</file>