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C2" w:rsidRDefault="00267EAA" w:rsidP="00267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67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Правила безопасности при покупке </w:t>
      </w:r>
    </w:p>
    <w:p w:rsidR="00267EAA" w:rsidRPr="00A51AC2" w:rsidRDefault="00267EAA" w:rsidP="00267EAA">
      <w:pPr>
        <w:spacing w:after="0" w:line="240" w:lineRule="auto"/>
        <w:jc w:val="center"/>
        <w:rPr>
          <w:rFonts w:ascii="Arial1" w:eastAsia="Times New Roman" w:hAnsi="Arial1" w:cs="Times New Roman"/>
          <w:color w:val="000000"/>
          <w:sz w:val="32"/>
          <w:szCs w:val="32"/>
        </w:rPr>
      </w:pPr>
      <w:r w:rsidRPr="00267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продуктов на рынках </w:t>
      </w:r>
      <w:r w:rsidRPr="00267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</w:p>
    <w:p w:rsidR="00A51AC2" w:rsidRDefault="001E1024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A51AC2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A51AC2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A51AC2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A51AC2">
        <w:rPr>
          <w:color w:val="000000" w:themeColor="text1"/>
          <w:sz w:val="28"/>
          <w:szCs w:val="28"/>
        </w:rPr>
        <w:t xml:space="preserve"> </w:t>
      </w:r>
      <w:r w:rsidR="00841B10" w:rsidRPr="00A51AC2">
        <w:rPr>
          <w:color w:val="000000" w:themeColor="text1"/>
          <w:sz w:val="28"/>
          <w:szCs w:val="28"/>
        </w:rPr>
        <w:t>информирует</w:t>
      </w:r>
      <w:r w:rsidR="00AA79B8" w:rsidRPr="00A51AC2">
        <w:rPr>
          <w:color w:val="000000" w:themeColor="text1"/>
          <w:sz w:val="28"/>
          <w:szCs w:val="28"/>
        </w:rPr>
        <w:t>, что</w:t>
      </w:r>
      <w:r w:rsidR="00B54F59" w:rsidRPr="00A51AC2">
        <w:rPr>
          <w:color w:val="000000" w:themeColor="text1"/>
          <w:sz w:val="28"/>
          <w:szCs w:val="28"/>
        </w:rPr>
        <w:t xml:space="preserve"> </w:t>
      </w:r>
      <w:r w:rsidR="00A51AC2"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Покупка продуктов питания на рынке — это не только приятное занятие, но и ответственность за собственное здоровье.</w:t>
      </w:r>
    </w:p>
    <w:p w:rsid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Чтобы избежать неприятностей и обеспечить безопасность своей семьи, важно соблюдать ряд простых рекомендаций, разработанных </w:t>
      </w:r>
      <w:proofErr w:type="spellStart"/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Роспотребнадзором</w:t>
      </w:r>
      <w:proofErr w:type="spellEnd"/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</w:p>
    <w:p w:rsidR="00DF2ECD" w:rsidRPr="00A51AC2" w:rsidRDefault="00DF2ECD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+f7AIAAOM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5Nfn+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pacing w:val="-5"/>
          <w:sz w:val="28"/>
          <w:szCs w:val="28"/>
        </w:rPr>
        <w:drawing>
          <wp:inline distT="0" distB="0" distL="0" distR="0">
            <wp:extent cx="6062133" cy="4306711"/>
            <wp:effectExtent l="0" t="0" r="0" b="0"/>
            <wp:docPr id="3" name="Рисунок 3" descr="C:\Users\пк\Desktop\Рабочая загрузки\a26a49fc219a8b4314e7bf6a3e5619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Рабочая загрузки\a26a49fc219a8b4314e7bf6a3e5619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" r="2688" b="4345"/>
                    <a:stretch/>
                  </pic:blipFill>
                  <pic:spPr bwMode="auto">
                    <a:xfrm>
                      <a:off x="0" y="0"/>
                      <a:ext cx="6063356" cy="4307580"/>
                    </a:xfrm>
                    <a:prstGeom prst="flowChartProcess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C40" w:rsidRDefault="00C73C40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</w:pP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1. Осмотр внешнего вида продукта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Перед покупкой внимательно осмотрите продукт. Убедитесь, что овощи и фрукты свежие, целые, без повреждений и следов порчи. Избегайте покупки подгнивших или поврежденных плодов, поскольку они могут содержать вредные бактерии и плесень.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2. Проверка свежести мяса и рыбы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При выборе мясных изделий убедитесь, что мясо имеет естественный цвет, упругое и плотное на ощупь. Запах должен быть приятным, без признаков затхлости или гнили. Рыба должна иметь ясные глаза, блестящую чешую и свежий запах моря.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3. Гигиена продавца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Обратите внимание на внешний вид продавца. Работники рынка обязаны носить чистую одежду и головные уборы, а также регулярно мыть руки перед работой. Если продавец выглядит неряшливо или работает грязными руками, лучше отказаться от покупки.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lastRenderedPageBreak/>
        <w:t>4. Сертификаты качества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По запросу покупателя продавец обязан предъявить сертификаты соответствия и ветеринарные свидетельства на продукты животного происхождения. Отсутствие документов свидетельствует о сомнительном происхождении товара и повышает риск приобретения некачественного продукта.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5. Хранение продуктов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Продукты должны храниться в соответствующих условиях. Мясо и рыба требуют охлаждения, молочные изделия — хранения в холодильниках. Несоблюдение условий хранения ведет к быстрой порче продукции и возникновению опасности пищевых отравлений.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6. Использование индивидуальной упаковки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Избегайте покупок продуктов, упакованных в полиэтиленовые пакеты без маркировки производителя. Лучше всего приобретать товары в прозрачной упаковке с указанием срока годности, состава и изготовителя.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7. Отказ от покупки подозрительных товаров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Если продукт вызывает сомнения относительно свежести, качества или безопасности, откажитесь от его приобретения. Не стоит экономить на собственном здоровье, покупая дешевый товар неизвестного происхождения.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8. Выбор проверенных продавцов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Лучше всего покупать продукцию у постоянных продавцов, пользующихся доверием покупателей. Такие продавцы дорожат своей репутацией и предлагают качественные товары.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9. Соблюдение санитарных норм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Регулярно проверяйте соблюдение санитарно-гигиенических требований на рынке. Продукция должна размещаться на чистых лотках, в специализированных витринах и контейнерах. Наличие насекомых, грязи или мусора вокруг торговой точки является признаком антисанитарии.</w:t>
      </w:r>
    </w:p>
    <w:p w:rsidR="00A51AC2" w:rsidRPr="00B90F87" w:rsidRDefault="00A51AC2" w:rsidP="00A51AC2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r w:rsidRPr="00B90F87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10. Проведение лабораторных исследований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Если возникли подозрения в качестве приобретенного продукта, обратитесь в лабораторию </w:t>
      </w:r>
      <w:proofErr w:type="spellStart"/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для проведения анализа. Это позволит выявить наличие вредных веществ, бактерий и паразитов.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Соблюдая перечисленные правила, вы сможете защитить себя и свою семью от риска приобретения опасных продуктов питания и обеспечите себе уверенность в приобретении качественной и безопасной пищи.</w:t>
      </w:r>
    </w:p>
    <w:p w:rsidR="00A51AC2" w:rsidRPr="00A51AC2" w:rsidRDefault="00A51AC2" w:rsidP="00A51AC2">
      <w:pPr>
        <w:pStyle w:val="HTML"/>
        <w:shd w:val="clear" w:color="auto" w:fill="FAFCFF"/>
        <w:spacing w:before="180" w:after="18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51AC2">
        <w:rPr>
          <w:rFonts w:ascii="Times New Roman" w:hAnsi="Times New Roman" w:cs="Times New Roman"/>
          <w:spacing w:val="-5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Пример проверки сертификатов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1AC2">
        <w:rPr>
          <w:rStyle w:val="sc-bznhio"/>
          <w:spacing w:val="-5"/>
          <w:sz w:val="28"/>
          <w:szCs w:val="28"/>
          <w:bdr w:val="none" w:sz="0" w:space="0" w:color="auto" w:frame="1"/>
        </w:rPr>
        <w:t>Предположим, вы хотите купить куриное филе на рынке. Подходите к торговому месту и просите показать сертификат качества. Продавец показывает документ, в котором указаны производитель, срок изготовления и номер партии. Удостоверившись в подлинности документа, вы можете спокойно приобрести товар.</w:t>
      </w: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</w:p>
    <w:p w:rsidR="00A51AC2" w:rsidRPr="00A51AC2" w:rsidRDefault="00A51AC2" w:rsidP="00A51A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A51AC2">
        <w:rPr>
          <w:rStyle w:val="sc-bznhio"/>
          <w:b/>
          <w:i/>
          <w:spacing w:val="-5"/>
          <w:sz w:val="28"/>
          <w:szCs w:val="28"/>
          <w:bdr w:val="none" w:sz="0" w:space="0" w:color="auto" w:frame="1"/>
        </w:rPr>
        <w:t xml:space="preserve">Следуя рекомендациям </w:t>
      </w:r>
      <w:proofErr w:type="spellStart"/>
      <w:r w:rsidRPr="00A51AC2">
        <w:rPr>
          <w:rStyle w:val="sc-bznhio"/>
          <w:b/>
          <w:i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A51AC2">
        <w:rPr>
          <w:rStyle w:val="sc-bznhio"/>
          <w:b/>
          <w:i/>
          <w:spacing w:val="-5"/>
          <w:sz w:val="28"/>
          <w:szCs w:val="28"/>
          <w:bdr w:val="none" w:sz="0" w:space="0" w:color="auto" w:frame="1"/>
        </w:rPr>
        <w:t>, каждый покупатель сможет обезопасить себя и близких от рисков, связанных с качеством продуктов питания. Будьте внимательны и осторожны при совершении покупок на рынке, заботьтесь о своем здоровье и благополучии вашей семьи.</w:t>
      </w:r>
    </w:p>
    <w:p w:rsidR="00841B10" w:rsidRPr="00A51AC2" w:rsidRDefault="00841B10" w:rsidP="00267EAA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</w:p>
    <w:p w:rsidR="004A6CAB" w:rsidRPr="00B54F59" w:rsidRDefault="004A6CAB" w:rsidP="0095343E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4A6CAB" w:rsidRPr="00B54F59" w:rsidSect="00E3674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A46F9E"/>
    <w:multiLevelType w:val="multilevel"/>
    <w:tmpl w:val="B7D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13474"/>
    <w:multiLevelType w:val="multilevel"/>
    <w:tmpl w:val="104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AC6366"/>
    <w:multiLevelType w:val="multilevel"/>
    <w:tmpl w:val="0E10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A80980"/>
    <w:multiLevelType w:val="hybridMultilevel"/>
    <w:tmpl w:val="318C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A61C22"/>
    <w:multiLevelType w:val="multilevel"/>
    <w:tmpl w:val="FF70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6"/>
  </w:num>
  <w:num w:numId="3">
    <w:abstractNumId w:val="10"/>
  </w:num>
  <w:num w:numId="4">
    <w:abstractNumId w:val="8"/>
  </w:num>
  <w:num w:numId="5">
    <w:abstractNumId w:val="5"/>
  </w:num>
  <w:num w:numId="6">
    <w:abstractNumId w:val="30"/>
  </w:num>
  <w:num w:numId="7">
    <w:abstractNumId w:val="7"/>
  </w:num>
  <w:num w:numId="8">
    <w:abstractNumId w:val="39"/>
  </w:num>
  <w:num w:numId="9">
    <w:abstractNumId w:val="1"/>
  </w:num>
  <w:num w:numId="10">
    <w:abstractNumId w:val="14"/>
  </w:num>
  <w:num w:numId="11">
    <w:abstractNumId w:val="20"/>
  </w:num>
  <w:num w:numId="12">
    <w:abstractNumId w:val="29"/>
  </w:num>
  <w:num w:numId="13">
    <w:abstractNumId w:val="25"/>
  </w:num>
  <w:num w:numId="14">
    <w:abstractNumId w:val="19"/>
  </w:num>
  <w:num w:numId="15">
    <w:abstractNumId w:val="13"/>
  </w:num>
  <w:num w:numId="16">
    <w:abstractNumId w:val="23"/>
  </w:num>
  <w:num w:numId="17">
    <w:abstractNumId w:val="15"/>
  </w:num>
  <w:num w:numId="18">
    <w:abstractNumId w:val="26"/>
  </w:num>
  <w:num w:numId="19">
    <w:abstractNumId w:val="4"/>
  </w:num>
  <w:num w:numId="20">
    <w:abstractNumId w:val="32"/>
  </w:num>
  <w:num w:numId="21">
    <w:abstractNumId w:val="22"/>
  </w:num>
  <w:num w:numId="22">
    <w:abstractNumId w:val="17"/>
  </w:num>
  <w:num w:numId="23">
    <w:abstractNumId w:val="24"/>
  </w:num>
  <w:num w:numId="24">
    <w:abstractNumId w:val="3"/>
  </w:num>
  <w:num w:numId="25">
    <w:abstractNumId w:val="38"/>
  </w:num>
  <w:num w:numId="26">
    <w:abstractNumId w:val="2"/>
  </w:num>
  <w:num w:numId="27">
    <w:abstractNumId w:val="18"/>
  </w:num>
  <w:num w:numId="28">
    <w:abstractNumId w:val="31"/>
  </w:num>
  <w:num w:numId="29">
    <w:abstractNumId w:val="35"/>
  </w:num>
  <w:num w:numId="30">
    <w:abstractNumId w:val="6"/>
  </w:num>
  <w:num w:numId="31">
    <w:abstractNumId w:val="40"/>
  </w:num>
  <w:num w:numId="32">
    <w:abstractNumId w:val="34"/>
  </w:num>
  <w:num w:numId="33">
    <w:abstractNumId w:val="28"/>
  </w:num>
  <w:num w:numId="34">
    <w:abstractNumId w:val="21"/>
  </w:num>
  <w:num w:numId="35">
    <w:abstractNumId w:val="0"/>
  </w:num>
  <w:num w:numId="36">
    <w:abstractNumId w:val="9"/>
  </w:num>
  <w:num w:numId="37">
    <w:abstractNumId w:val="11"/>
  </w:num>
  <w:num w:numId="38">
    <w:abstractNumId w:val="12"/>
  </w:num>
  <w:num w:numId="39">
    <w:abstractNumId w:val="27"/>
  </w:num>
  <w:num w:numId="40">
    <w:abstractNumId w:val="33"/>
  </w:num>
  <w:num w:numId="41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4106F"/>
    <w:rsid w:val="00053120"/>
    <w:rsid w:val="000A4B95"/>
    <w:rsid w:val="000D545B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67EAA"/>
    <w:rsid w:val="00273D0A"/>
    <w:rsid w:val="00293AFB"/>
    <w:rsid w:val="002D66E1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18BF"/>
    <w:rsid w:val="00490F4D"/>
    <w:rsid w:val="004A2100"/>
    <w:rsid w:val="004A2170"/>
    <w:rsid w:val="004A6CAB"/>
    <w:rsid w:val="004C7AE0"/>
    <w:rsid w:val="004D0259"/>
    <w:rsid w:val="004D4427"/>
    <w:rsid w:val="004E3742"/>
    <w:rsid w:val="00506D63"/>
    <w:rsid w:val="005144C9"/>
    <w:rsid w:val="00514AD1"/>
    <w:rsid w:val="00565A27"/>
    <w:rsid w:val="005B1FBF"/>
    <w:rsid w:val="005B5ABA"/>
    <w:rsid w:val="005B5B2D"/>
    <w:rsid w:val="005C5822"/>
    <w:rsid w:val="005D46B1"/>
    <w:rsid w:val="005D78F8"/>
    <w:rsid w:val="005F34E0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03A4B"/>
    <w:rsid w:val="00742190"/>
    <w:rsid w:val="0075533C"/>
    <w:rsid w:val="00783163"/>
    <w:rsid w:val="007B5120"/>
    <w:rsid w:val="007B7D42"/>
    <w:rsid w:val="007F6D8A"/>
    <w:rsid w:val="00802A0C"/>
    <w:rsid w:val="00841B10"/>
    <w:rsid w:val="00863BCD"/>
    <w:rsid w:val="00864604"/>
    <w:rsid w:val="00890616"/>
    <w:rsid w:val="008D53E1"/>
    <w:rsid w:val="008E0720"/>
    <w:rsid w:val="008F05D2"/>
    <w:rsid w:val="008F4D9E"/>
    <w:rsid w:val="008F65FD"/>
    <w:rsid w:val="00905128"/>
    <w:rsid w:val="009142B6"/>
    <w:rsid w:val="00914821"/>
    <w:rsid w:val="00915F3F"/>
    <w:rsid w:val="00917053"/>
    <w:rsid w:val="0095343E"/>
    <w:rsid w:val="009B6095"/>
    <w:rsid w:val="009C3FBD"/>
    <w:rsid w:val="009E13AB"/>
    <w:rsid w:val="009F714C"/>
    <w:rsid w:val="009F7949"/>
    <w:rsid w:val="00A0183E"/>
    <w:rsid w:val="00A12DDC"/>
    <w:rsid w:val="00A277EE"/>
    <w:rsid w:val="00A44D3C"/>
    <w:rsid w:val="00A51AC2"/>
    <w:rsid w:val="00A641DC"/>
    <w:rsid w:val="00A6506C"/>
    <w:rsid w:val="00A964EC"/>
    <w:rsid w:val="00AA79B8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54F59"/>
    <w:rsid w:val="00B6177A"/>
    <w:rsid w:val="00B70489"/>
    <w:rsid w:val="00B74762"/>
    <w:rsid w:val="00B8342B"/>
    <w:rsid w:val="00B90F87"/>
    <w:rsid w:val="00B95664"/>
    <w:rsid w:val="00B9746F"/>
    <w:rsid w:val="00BD0C1F"/>
    <w:rsid w:val="00BE5C0C"/>
    <w:rsid w:val="00BE7511"/>
    <w:rsid w:val="00C135A1"/>
    <w:rsid w:val="00C45E1E"/>
    <w:rsid w:val="00C61B33"/>
    <w:rsid w:val="00C71E03"/>
    <w:rsid w:val="00C73C40"/>
    <w:rsid w:val="00CC6C90"/>
    <w:rsid w:val="00CF27D6"/>
    <w:rsid w:val="00D0013F"/>
    <w:rsid w:val="00D03B75"/>
    <w:rsid w:val="00D25C93"/>
    <w:rsid w:val="00D355E0"/>
    <w:rsid w:val="00D527CE"/>
    <w:rsid w:val="00D81581"/>
    <w:rsid w:val="00D819B2"/>
    <w:rsid w:val="00D8391C"/>
    <w:rsid w:val="00D87B48"/>
    <w:rsid w:val="00DB24AB"/>
    <w:rsid w:val="00DC72EA"/>
    <w:rsid w:val="00DE4722"/>
    <w:rsid w:val="00DE5E24"/>
    <w:rsid w:val="00DE6E43"/>
    <w:rsid w:val="00DE7FB8"/>
    <w:rsid w:val="00DF02BE"/>
    <w:rsid w:val="00DF2ECD"/>
    <w:rsid w:val="00E06419"/>
    <w:rsid w:val="00E177B3"/>
    <w:rsid w:val="00E232CF"/>
    <w:rsid w:val="00E25CC0"/>
    <w:rsid w:val="00E36747"/>
    <w:rsid w:val="00E45FC7"/>
    <w:rsid w:val="00E82842"/>
    <w:rsid w:val="00E90AE5"/>
    <w:rsid w:val="00E92C50"/>
    <w:rsid w:val="00E94A62"/>
    <w:rsid w:val="00EA6C50"/>
    <w:rsid w:val="00EA745F"/>
    <w:rsid w:val="00ED369D"/>
    <w:rsid w:val="00ED5359"/>
    <w:rsid w:val="00F0041C"/>
    <w:rsid w:val="00F321DE"/>
    <w:rsid w:val="00F37933"/>
    <w:rsid w:val="00F51346"/>
    <w:rsid w:val="00F674CB"/>
    <w:rsid w:val="00FC79F8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264F-C724-4953-8C88-5D1A9C3A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117</cp:revision>
  <cp:lastPrinted>2026-01-29T08:37:00Z</cp:lastPrinted>
  <dcterms:created xsi:type="dcterms:W3CDTF">2025-12-22T07:35:00Z</dcterms:created>
  <dcterms:modified xsi:type="dcterms:W3CDTF">2026-03-11T07:04:00Z</dcterms:modified>
</cp:coreProperties>
</file>