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8A" w:rsidRDefault="007D078A" w:rsidP="007D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color w:val="000000"/>
          <w:sz w:val="32"/>
          <w:szCs w:val="32"/>
        </w:rPr>
      </w:pPr>
      <w:r w:rsidRPr="007D078A">
        <w:rPr>
          <w:rFonts w:ascii="Times New Roman" w:eastAsia="Microsoft YaHei" w:hAnsi="Times New Roman" w:cs="Times New Roman"/>
          <w:b/>
          <w:bCs/>
          <w:color w:val="000000"/>
          <w:sz w:val="32"/>
          <w:szCs w:val="32"/>
        </w:rPr>
        <w:t xml:space="preserve">Питьевой режим в детских </w:t>
      </w:r>
    </w:p>
    <w:p w:rsidR="007D078A" w:rsidRPr="007D078A" w:rsidRDefault="007D078A" w:rsidP="007D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color w:val="000000"/>
          <w:sz w:val="32"/>
          <w:szCs w:val="32"/>
        </w:rPr>
      </w:pPr>
      <w:r w:rsidRPr="007D078A">
        <w:rPr>
          <w:rFonts w:ascii="Times New Roman" w:eastAsia="Microsoft YaHei" w:hAnsi="Times New Roman" w:cs="Times New Roman"/>
          <w:b/>
          <w:bCs/>
          <w:color w:val="000000"/>
          <w:sz w:val="32"/>
          <w:szCs w:val="32"/>
        </w:rPr>
        <w:t xml:space="preserve">образовательных </w:t>
      </w:r>
      <w:proofErr w:type="gramStart"/>
      <w:r w:rsidR="009F01D6">
        <w:rPr>
          <w:rFonts w:ascii="Times New Roman" w:eastAsia="Microsoft YaHei" w:hAnsi="Times New Roman" w:cs="Times New Roman"/>
          <w:b/>
          <w:bCs/>
          <w:color w:val="000000"/>
          <w:sz w:val="32"/>
          <w:szCs w:val="32"/>
        </w:rPr>
        <w:t>учреждениях</w:t>
      </w:r>
      <w:proofErr w:type="gramEnd"/>
    </w:p>
    <w:p w:rsidR="000F1D2C" w:rsidRPr="00682F41" w:rsidRDefault="000F1D2C" w:rsidP="00682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50A0D" w:rsidRPr="007D078A" w:rsidRDefault="00F50A0D" w:rsidP="007D07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D078A" w:rsidRDefault="001E1024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7D078A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7D078A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7D078A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7D078A">
        <w:rPr>
          <w:color w:val="000000" w:themeColor="text1"/>
          <w:sz w:val="28"/>
          <w:szCs w:val="28"/>
        </w:rPr>
        <w:t xml:space="preserve"> разъясняет</w:t>
      </w:r>
      <w:r w:rsidR="00B052D4" w:rsidRPr="007D078A">
        <w:rPr>
          <w:color w:val="000000" w:themeColor="text1"/>
          <w:sz w:val="28"/>
          <w:szCs w:val="28"/>
        </w:rPr>
        <w:t xml:space="preserve">, что </w:t>
      </w:r>
      <w:r w:rsidR="009F01D6">
        <w:rPr>
          <w:color w:val="000000" w:themeColor="text1"/>
          <w:sz w:val="28"/>
          <w:szCs w:val="28"/>
        </w:rPr>
        <w:t>п</w:t>
      </w:r>
      <w:r w:rsidR="007D078A" w:rsidRPr="007D078A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равильная организация питьевого режима играет важную роль в обеспечении здоровья и нормального функционирования организма ребенка. Особенно актуально это становится в условиях детских садов и школ, где дети проводят значительную часть своего времени. Именно поэтому органы здравоохранения, включая </w:t>
      </w:r>
      <w:proofErr w:type="spellStart"/>
      <w:r w:rsidR="007D078A" w:rsidRPr="007D078A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Роспотребнадзор</w:t>
      </w:r>
      <w:proofErr w:type="spellEnd"/>
      <w:r w:rsidR="007D078A" w:rsidRPr="007D078A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, разработали специальные нормы и рекомендации относительно питьевого режима в образовательных учреждениях.</w:t>
      </w:r>
    </w:p>
    <w:p w:rsidR="00295471" w:rsidRPr="007D078A" w:rsidRDefault="00295471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</w:p>
    <w:p w:rsidR="007D078A" w:rsidRDefault="00295471" w:rsidP="007D07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6390005" cy="4792504"/>
            <wp:effectExtent l="0" t="0" r="0" b="825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78A" w:rsidRPr="007D078A" w:rsidRDefault="007D078A" w:rsidP="007D07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D078A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Значимость питьевого режима для детей</w:t>
      </w:r>
    </w:p>
    <w:p w:rsidR="007D078A" w:rsidRPr="007D078A" w:rsidRDefault="007D078A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D078A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Недостаточный объем потребления жидкости отрицательно влияет на самочувствие ребенка, снижая концентрацию внимания, ухудшая память и общее физическое состояние. Поэтому создание оптимальных условий для восполнения запасов влаги крайне важно для гармоничного роста и развития детей.</w:t>
      </w:r>
    </w:p>
    <w:p w:rsidR="007D078A" w:rsidRPr="007D078A" w:rsidRDefault="007D078A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D078A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Рекомендуемый суточный объем жидкости зависит от возраста ребенка:</w:t>
      </w:r>
    </w:p>
    <w:p w:rsidR="007D078A" w:rsidRPr="007D078A" w:rsidRDefault="007D078A" w:rsidP="007D078A">
      <w:pPr>
        <w:pStyle w:val="HTML"/>
        <w:numPr>
          <w:ilvl w:val="0"/>
          <w:numId w:val="27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Для малышей 3–7 лет оптимальное количество воды — </w:t>
      </w:r>
      <w:r w:rsidRPr="007D078A">
        <w:rPr>
          <w:rStyle w:val="sc-bznhio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около 1 литра</w:t>
      </w: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>.</w:t>
      </w:r>
    </w:p>
    <w:p w:rsidR="007D078A" w:rsidRPr="007D078A" w:rsidRDefault="007D078A" w:rsidP="007D078A">
      <w:pPr>
        <w:pStyle w:val="HTML"/>
        <w:numPr>
          <w:ilvl w:val="0"/>
          <w:numId w:val="27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Ученики младших классов (7–11 лет) нуждаются примерно в </w:t>
      </w:r>
      <w:r w:rsidRPr="007D078A">
        <w:rPr>
          <w:rStyle w:val="sc-bznhio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1,2–1,5 литре</w:t>
      </w: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 жидкости.</w:t>
      </w:r>
    </w:p>
    <w:p w:rsidR="007D078A" w:rsidRPr="007D078A" w:rsidRDefault="007D078A" w:rsidP="007D078A">
      <w:pPr>
        <w:pStyle w:val="HTML"/>
        <w:numPr>
          <w:ilvl w:val="0"/>
          <w:numId w:val="27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lastRenderedPageBreak/>
        <w:t xml:space="preserve">Старшеклассники старше 11 лет должны получать порядка </w:t>
      </w:r>
      <w:r w:rsidRPr="007D078A">
        <w:rPr>
          <w:rStyle w:val="sc-bznhio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1,5–2 литров</w:t>
      </w: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 воды ежедневно.</w:t>
      </w:r>
    </w:p>
    <w:p w:rsidR="007D078A" w:rsidRDefault="007D078A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7D078A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Однако потребность в жидкости также индивидуальна и зависит от массы тела, уровня физической нагрузки и климатических особенностей местности.</w:t>
      </w:r>
    </w:p>
    <w:p w:rsidR="009118D4" w:rsidRDefault="009118D4" w:rsidP="007D07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7D078A" w:rsidRPr="007D078A" w:rsidRDefault="007D078A" w:rsidP="007D07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D078A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 xml:space="preserve">Основные положения </w:t>
      </w:r>
      <w:proofErr w:type="spellStart"/>
      <w:r w:rsidRPr="007D078A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СанПин</w:t>
      </w:r>
      <w:proofErr w:type="spellEnd"/>
    </w:p>
    <w:p w:rsidR="007D078A" w:rsidRPr="007D078A" w:rsidRDefault="007D078A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D078A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Санитарные правила и нормы предусматривают обязательные требования к обеспечению питьевой водой в школах и детсадах. Они включают:</w:t>
      </w:r>
    </w:p>
    <w:p w:rsidR="007D078A" w:rsidRPr="007D078A" w:rsidRDefault="007D078A" w:rsidP="009118D4">
      <w:pPr>
        <w:pStyle w:val="HTML"/>
        <w:numPr>
          <w:ilvl w:val="0"/>
          <w:numId w:val="28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>Доступность питьевой воды круглосуточно и беспрепятственно.</w:t>
      </w:r>
    </w:p>
    <w:p w:rsidR="007D078A" w:rsidRPr="007D078A" w:rsidRDefault="007D078A" w:rsidP="009118D4">
      <w:pPr>
        <w:pStyle w:val="HTML"/>
        <w:numPr>
          <w:ilvl w:val="0"/>
          <w:numId w:val="28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>Соответствие качества воды установленным стандартам.</w:t>
      </w:r>
    </w:p>
    <w:p w:rsidR="007D078A" w:rsidRPr="007D078A" w:rsidRDefault="007D078A" w:rsidP="009118D4">
      <w:pPr>
        <w:pStyle w:val="HTML"/>
        <w:numPr>
          <w:ilvl w:val="0"/>
          <w:numId w:val="28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>Использование современных методов обеззараживания и очистки.</w:t>
      </w:r>
    </w:p>
    <w:p w:rsidR="007D078A" w:rsidRPr="007D078A" w:rsidRDefault="007D078A" w:rsidP="009118D4">
      <w:pPr>
        <w:pStyle w:val="HTML"/>
        <w:numPr>
          <w:ilvl w:val="0"/>
          <w:numId w:val="28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>Соблюдение графика замены фильтров и очистительных устройств.</w:t>
      </w:r>
    </w:p>
    <w:p w:rsidR="007D078A" w:rsidRPr="007D078A" w:rsidRDefault="007D078A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D078A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Организации обязаны регулярно проводить мониторинг состояния водопровода и проверять качество поступающей воды в лаборатории.</w:t>
      </w:r>
    </w:p>
    <w:p w:rsidR="009118D4" w:rsidRDefault="00295471" w:rsidP="007D07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6390005" cy="4787512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87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78A" w:rsidRPr="007D078A" w:rsidRDefault="007D078A" w:rsidP="007D07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D078A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Мероприятия по профилактике болезней</w:t>
      </w:r>
    </w:p>
    <w:p w:rsidR="007D078A" w:rsidRPr="007D078A" w:rsidRDefault="007D078A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D078A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Нарушения гигиенического характера, возникающие вследствие неправильного питьевого режима, способны вызвать инфекционные заболевания желудочно-кишечного тракта. Именно поэтому необходимо строго следить за соблюдением следующих мер:</w:t>
      </w:r>
    </w:p>
    <w:p w:rsidR="007D078A" w:rsidRPr="007D078A" w:rsidRDefault="007D078A" w:rsidP="009118D4">
      <w:pPr>
        <w:pStyle w:val="HTML"/>
        <w:numPr>
          <w:ilvl w:val="0"/>
          <w:numId w:val="29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>Предоставлять доступ к качественной питьевой воде.</w:t>
      </w:r>
    </w:p>
    <w:p w:rsidR="007D078A" w:rsidRPr="007D078A" w:rsidRDefault="007D078A" w:rsidP="009118D4">
      <w:pPr>
        <w:pStyle w:val="HTML"/>
        <w:numPr>
          <w:ilvl w:val="0"/>
          <w:numId w:val="29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>Инструктировать сотрудников и детей правилам личной гигиены.</w:t>
      </w:r>
    </w:p>
    <w:p w:rsidR="007D078A" w:rsidRPr="007D078A" w:rsidRDefault="007D078A" w:rsidP="009118D4">
      <w:pPr>
        <w:pStyle w:val="HTML"/>
        <w:numPr>
          <w:ilvl w:val="0"/>
          <w:numId w:val="29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>Поддерживать чистоту посуды и столовых приборов.</w:t>
      </w:r>
    </w:p>
    <w:p w:rsidR="007D078A" w:rsidRPr="007D078A" w:rsidRDefault="007D078A" w:rsidP="009118D4">
      <w:pPr>
        <w:pStyle w:val="HTML"/>
        <w:numPr>
          <w:ilvl w:val="0"/>
          <w:numId w:val="29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7D078A">
        <w:rPr>
          <w:rStyle w:val="sc-bznhio"/>
          <w:rFonts w:ascii="inherit" w:hAnsi="inherit"/>
          <w:spacing w:val="-5"/>
          <w:sz w:val="28"/>
          <w:szCs w:val="28"/>
          <w:bdr w:val="none" w:sz="0" w:space="0" w:color="auto" w:frame="1"/>
        </w:rPr>
        <w:t>Проводить профилактику острых кишечных инфекций.</w:t>
      </w:r>
    </w:p>
    <w:p w:rsidR="007D078A" w:rsidRPr="007D078A" w:rsidRDefault="007D078A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D078A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lastRenderedPageBreak/>
        <w:t>Особенно важно уделять внимание состоянию здоровья воспитателей и учителей, ведь от их поведения зависят привычки детей.</w:t>
      </w:r>
    </w:p>
    <w:p w:rsidR="007D078A" w:rsidRPr="007D078A" w:rsidRDefault="007D078A" w:rsidP="007D078A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7D078A">
        <w:rPr>
          <w:rStyle w:val="sc-bznhio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Ответственность организаций</w:t>
      </w:r>
    </w:p>
    <w:p w:rsidR="007D078A" w:rsidRPr="007D078A" w:rsidRDefault="007D078A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7D078A"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За несоблюдение установленных правил предусмотрены санкции. Например, школа или детский сад могут подвергнуться административным взысканиям, штрафам и даже временному закрытию. В свою очередь, родители и сотрудники образовательных учреждений несут личную ответственность за здоровье подопечных.</w:t>
      </w:r>
    </w:p>
    <w:p w:rsidR="009118D4" w:rsidRDefault="009118D4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</w:p>
    <w:p w:rsidR="007D078A" w:rsidRPr="009118D4" w:rsidRDefault="007D078A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b/>
          <w:i/>
          <w:color w:val="00B0F0"/>
          <w:spacing w:val="-5"/>
          <w:sz w:val="28"/>
          <w:szCs w:val="28"/>
        </w:rPr>
      </w:pPr>
      <w:r w:rsidRPr="009118D4">
        <w:rPr>
          <w:rStyle w:val="sc-bznhio"/>
          <w:rFonts w:ascii="inherit" w:hAnsi="inherit" w:cs="Courier New"/>
          <w:b/>
          <w:i/>
          <w:color w:val="00B0F0"/>
          <w:spacing w:val="-5"/>
          <w:sz w:val="28"/>
          <w:szCs w:val="28"/>
          <w:bdr w:val="none" w:sz="0" w:space="0" w:color="auto" w:frame="1"/>
        </w:rPr>
        <w:t xml:space="preserve">Организация здорового питьевого режима способствует укреплению иммунной системы детей, улучшению их общего самочувствия и повышению успеваемости в учебе. Соблюдая рекомендованные нормы и придерживаясь положений </w:t>
      </w:r>
      <w:proofErr w:type="spellStart"/>
      <w:r w:rsidRPr="009118D4">
        <w:rPr>
          <w:rStyle w:val="sc-bznhio"/>
          <w:rFonts w:ascii="inherit" w:hAnsi="inherit" w:cs="Courier New"/>
          <w:b/>
          <w:i/>
          <w:color w:val="00B0F0"/>
          <w:spacing w:val="-5"/>
          <w:sz w:val="28"/>
          <w:szCs w:val="28"/>
          <w:bdr w:val="none" w:sz="0" w:space="0" w:color="auto" w:frame="1"/>
        </w:rPr>
        <w:t>СанПин</w:t>
      </w:r>
      <w:proofErr w:type="spellEnd"/>
      <w:r w:rsidRPr="009118D4">
        <w:rPr>
          <w:rStyle w:val="sc-bznhio"/>
          <w:rFonts w:ascii="inherit" w:hAnsi="inherit" w:cs="Courier New"/>
          <w:b/>
          <w:i/>
          <w:color w:val="00B0F0"/>
          <w:spacing w:val="-5"/>
          <w:sz w:val="28"/>
          <w:szCs w:val="28"/>
          <w:bdr w:val="none" w:sz="0" w:space="0" w:color="auto" w:frame="1"/>
        </w:rPr>
        <w:t>, образовательные учреждения создают благоприятные условия для воспитания здоровых и счастливых ребят.</w:t>
      </w:r>
    </w:p>
    <w:p w:rsidR="004A7D8B" w:rsidRPr="009118D4" w:rsidRDefault="004A7D8B" w:rsidP="007D078A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B0F0"/>
          <w:spacing w:val="-5"/>
          <w:sz w:val="28"/>
          <w:szCs w:val="28"/>
          <w:u w:val="single"/>
        </w:rPr>
      </w:pPr>
    </w:p>
    <w:p w:rsidR="004A6CAB" w:rsidRPr="000F1D2C" w:rsidRDefault="004A6CAB" w:rsidP="004A7D8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spacing w:val="-5"/>
          <w:sz w:val="28"/>
          <w:szCs w:val="28"/>
          <w:u w:val="single"/>
          <w:bdr w:val="none" w:sz="0" w:space="0" w:color="auto" w:frame="1"/>
        </w:rPr>
      </w:pPr>
    </w:p>
    <w:sectPr w:rsidR="004A6CAB" w:rsidRPr="000F1D2C" w:rsidSect="005734B8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B3A05"/>
    <w:multiLevelType w:val="multilevel"/>
    <w:tmpl w:val="1F3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87D06"/>
    <w:multiLevelType w:val="multilevel"/>
    <w:tmpl w:val="609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E07D4"/>
    <w:multiLevelType w:val="multilevel"/>
    <w:tmpl w:val="E738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87DD1"/>
    <w:multiLevelType w:val="multilevel"/>
    <w:tmpl w:val="1CBC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077037"/>
    <w:multiLevelType w:val="multilevel"/>
    <w:tmpl w:val="687C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2577AC"/>
    <w:multiLevelType w:val="multilevel"/>
    <w:tmpl w:val="C8A0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700BEA"/>
    <w:multiLevelType w:val="multilevel"/>
    <w:tmpl w:val="699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F54E0A"/>
    <w:multiLevelType w:val="multilevel"/>
    <w:tmpl w:val="55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3761CB"/>
    <w:multiLevelType w:val="multilevel"/>
    <w:tmpl w:val="0190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2C10BB"/>
    <w:multiLevelType w:val="multilevel"/>
    <w:tmpl w:val="1CD8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5669B3"/>
    <w:multiLevelType w:val="multilevel"/>
    <w:tmpl w:val="9CAE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2E5E7C"/>
    <w:multiLevelType w:val="multilevel"/>
    <w:tmpl w:val="ECE8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3"/>
  </w:num>
  <w:num w:numId="3">
    <w:abstractNumId w:val="9"/>
  </w:num>
  <w:num w:numId="4">
    <w:abstractNumId w:val="7"/>
  </w:num>
  <w:num w:numId="5">
    <w:abstractNumId w:val="4"/>
  </w:num>
  <w:num w:numId="6">
    <w:abstractNumId w:val="22"/>
  </w:num>
  <w:num w:numId="7">
    <w:abstractNumId w:val="6"/>
  </w:num>
  <w:num w:numId="8">
    <w:abstractNumId w:val="27"/>
  </w:num>
  <w:num w:numId="9">
    <w:abstractNumId w:val="0"/>
  </w:num>
  <w:num w:numId="10">
    <w:abstractNumId w:val="11"/>
  </w:num>
  <w:num w:numId="11">
    <w:abstractNumId w:val="16"/>
  </w:num>
  <w:num w:numId="12">
    <w:abstractNumId w:val="21"/>
  </w:num>
  <w:num w:numId="13">
    <w:abstractNumId w:val="19"/>
  </w:num>
  <w:num w:numId="14">
    <w:abstractNumId w:val="15"/>
  </w:num>
  <w:num w:numId="15">
    <w:abstractNumId w:val="10"/>
  </w:num>
  <w:num w:numId="16">
    <w:abstractNumId w:val="18"/>
  </w:num>
  <w:num w:numId="17">
    <w:abstractNumId w:val="12"/>
  </w:num>
  <w:num w:numId="18">
    <w:abstractNumId w:val="20"/>
  </w:num>
  <w:num w:numId="19">
    <w:abstractNumId w:val="2"/>
  </w:num>
  <w:num w:numId="20">
    <w:abstractNumId w:val="23"/>
  </w:num>
  <w:num w:numId="21">
    <w:abstractNumId w:val="17"/>
  </w:num>
  <w:num w:numId="22">
    <w:abstractNumId w:val="3"/>
  </w:num>
  <w:num w:numId="23">
    <w:abstractNumId w:val="26"/>
  </w:num>
  <w:num w:numId="24">
    <w:abstractNumId w:val="24"/>
  </w:num>
  <w:num w:numId="25">
    <w:abstractNumId w:val="8"/>
  </w:num>
  <w:num w:numId="26">
    <w:abstractNumId w:val="5"/>
  </w:num>
  <w:num w:numId="27">
    <w:abstractNumId w:val="14"/>
  </w:num>
  <w:num w:numId="28">
    <w:abstractNumId w:val="1"/>
  </w:num>
  <w:num w:numId="29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53120"/>
    <w:rsid w:val="0006771A"/>
    <w:rsid w:val="000A4B95"/>
    <w:rsid w:val="000D545B"/>
    <w:rsid w:val="000F1D2C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293AFB"/>
    <w:rsid w:val="00295471"/>
    <w:rsid w:val="00360E1C"/>
    <w:rsid w:val="003616F8"/>
    <w:rsid w:val="003B47E0"/>
    <w:rsid w:val="00407EAC"/>
    <w:rsid w:val="0041141C"/>
    <w:rsid w:val="00412CAB"/>
    <w:rsid w:val="0042106D"/>
    <w:rsid w:val="00430D1F"/>
    <w:rsid w:val="00457C59"/>
    <w:rsid w:val="00464342"/>
    <w:rsid w:val="004749B3"/>
    <w:rsid w:val="00476A38"/>
    <w:rsid w:val="00490F4D"/>
    <w:rsid w:val="004A2100"/>
    <w:rsid w:val="004A2170"/>
    <w:rsid w:val="004A6CAB"/>
    <w:rsid w:val="004A7D8B"/>
    <w:rsid w:val="004C7AE0"/>
    <w:rsid w:val="004D0259"/>
    <w:rsid w:val="004E3742"/>
    <w:rsid w:val="00506D63"/>
    <w:rsid w:val="005144C9"/>
    <w:rsid w:val="00514AD1"/>
    <w:rsid w:val="0051713B"/>
    <w:rsid w:val="005734B8"/>
    <w:rsid w:val="00582366"/>
    <w:rsid w:val="005B1FBF"/>
    <w:rsid w:val="005B5ABA"/>
    <w:rsid w:val="005B5B2D"/>
    <w:rsid w:val="005C06E2"/>
    <w:rsid w:val="005C5822"/>
    <w:rsid w:val="005D46B1"/>
    <w:rsid w:val="005D78F8"/>
    <w:rsid w:val="006138E3"/>
    <w:rsid w:val="0063303A"/>
    <w:rsid w:val="00633BC3"/>
    <w:rsid w:val="00641942"/>
    <w:rsid w:val="006516FE"/>
    <w:rsid w:val="00662F31"/>
    <w:rsid w:val="00663E46"/>
    <w:rsid w:val="006816E4"/>
    <w:rsid w:val="006829A9"/>
    <w:rsid w:val="00682F41"/>
    <w:rsid w:val="006A088B"/>
    <w:rsid w:val="006A74BA"/>
    <w:rsid w:val="006B072D"/>
    <w:rsid w:val="006B29A8"/>
    <w:rsid w:val="006F21E5"/>
    <w:rsid w:val="00742190"/>
    <w:rsid w:val="0075533C"/>
    <w:rsid w:val="007B5120"/>
    <w:rsid w:val="007B7D42"/>
    <w:rsid w:val="007D078A"/>
    <w:rsid w:val="007F6D8A"/>
    <w:rsid w:val="0081492D"/>
    <w:rsid w:val="00890616"/>
    <w:rsid w:val="008B339C"/>
    <w:rsid w:val="008D53E1"/>
    <w:rsid w:val="008E0720"/>
    <w:rsid w:val="008F4D9E"/>
    <w:rsid w:val="008F65FD"/>
    <w:rsid w:val="00905128"/>
    <w:rsid w:val="009118D4"/>
    <w:rsid w:val="009142B6"/>
    <w:rsid w:val="00914821"/>
    <w:rsid w:val="00915F3F"/>
    <w:rsid w:val="00917053"/>
    <w:rsid w:val="00923159"/>
    <w:rsid w:val="009B6095"/>
    <w:rsid w:val="009C3FBD"/>
    <w:rsid w:val="009E13AB"/>
    <w:rsid w:val="009F01D6"/>
    <w:rsid w:val="009F714C"/>
    <w:rsid w:val="00A277EE"/>
    <w:rsid w:val="00A641DC"/>
    <w:rsid w:val="00A6506C"/>
    <w:rsid w:val="00A964E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60930"/>
    <w:rsid w:val="00B70489"/>
    <w:rsid w:val="00B74762"/>
    <w:rsid w:val="00B8342B"/>
    <w:rsid w:val="00B95664"/>
    <w:rsid w:val="00B9746F"/>
    <w:rsid w:val="00BA2F12"/>
    <w:rsid w:val="00BD0C1F"/>
    <w:rsid w:val="00C135A1"/>
    <w:rsid w:val="00C45E1E"/>
    <w:rsid w:val="00C61B33"/>
    <w:rsid w:val="00C71E03"/>
    <w:rsid w:val="00CC6C90"/>
    <w:rsid w:val="00CF27D6"/>
    <w:rsid w:val="00D0013F"/>
    <w:rsid w:val="00D03B75"/>
    <w:rsid w:val="00D25C93"/>
    <w:rsid w:val="00D355E0"/>
    <w:rsid w:val="00D81581"/>
    <w:rsid w:val="00D819B2"/>
    <w:rsid w:val="00D922CA"/>
    <w:rsid w:val="00DC72EA"/>
    <w:rsid w:val="00DE6E43"/>
    <w:rsid w:val="00E06419"/>
    <w:rsid w:val="00E232CF"/>
    <w:rsid w:val="00E25CC0"/>
    <w:rsid w:val="00E4208D"/>
    <w:rsid w:val="00E45FC7"/>
    <w:rsid w:val="00E82842"/>
    <w:rsid w:val="00E92C50"/>
    <w:rsid w:val="00EA6C50"/>
    <w:rsid w:val="00ED5359"/>
    <w:rsid w:val="00F0041C"/>
    <w:rsid w:val="00F321DE"/>
    <w:rsid w:val="00F37933"/>
    <w:rsid w:val="00F50A0D"/>
    <w:rsid w:val="00F51346"/>
    <w:rsid w:val="00F674CB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0618-E54F-4289-B36E-45F96C5B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91</cp:revision>
  <cp:lastPrinted>2026-01-29T08:37:00Z</cp:lastPrinted>
  <dcterms:created xsi:type="dcterms:W3CDTF">2025-12-22T07:35:00Z</dcterms:created>
  <dcterms:modified xsi:type="dcterms:W3CDTF">2026-02-24T06:44:00Z</dcterms:modified>
</cp:coreProperties>
</file>