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49" w:rsidRDefault="00347549" w:rsidP="00347549">
      <w:pPr>
        <w:pStyle w:val="1"/>
        <w:shd w:val="clear" w:color="auto" w:fill="FFFFFF" w:themeFill="background1"/>
        <w:spacing w:before="0" w:after="0"/>
        <w:jc w:val="center"/>
        <w:textAlignment w:val="baseline"/>
      </w:pPr>
      <w:r>
        <w:rPr>
          <w:rStyle w:val="sc-jtycat"/>
          <w:bdr w:val="none" w:sz="0" w:space="0" w:color="auto" w:frame="1"/>
        </w:rPr>
        <w:t>Памятка для граждан, планирующих приобрести жилье</w:t>
      </w:r>
    </w:p>
    <w:p w:rsidR="00A964EC" w:rsidRPr="00A277EE" w:rsidRDefault="00A964EC" w:rsidP="00347549">
      <w:pPr>
        <w:shd w:val="clear" w:color="auto" w:fill="FFFFFF" w:themeFill="background1"/>
        <w:spacing w:after="0" w:line="273" w:lineRule="atLeast"/>
        <w:jc w:val="both"/>
        <w:rPr>
          <w:rFonts w:ascii="Times New Roman" w:eastAsia="Times New Roman" w:hAnsi="Times New Roman" w:cs="Times New Roman"/>
          <w:i/>
          <w:iCs/>
          <w:color w:val="7F7F7F"/>
          <w:sz w:val="28"/>
          <w:szCs w:val="28"/>
          <w:lang w:eastAsia="ru-RU"/>
        </w:rPr>
      </w:pPr>
    </w:p>
    <w:p w:rsidR="00347549" w:rsidRPr="00347549" w:rsidRDefault="001E1024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Fonts w:ascii="Times New Roman" w:hAnsi="Times New Roman" w:cs="Times New Roman"/>
          <w:color w:val="242424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347549">
        <w:rPr>
          <w:rFonts w:ascii="Times New Roman" w:hAnsi="Times New Roman" w:cs="Times New Roman"/>
          <w:color w:val="242424"/>
          <w:sz w:val="28"/>
          <w:szCs w:val="28"/>
        </w:rPr>
        <w:t>Роспотребнадзора</w:t>
      </w:r>
      <w:proofErr w:type="spellEnd"/>
      <w:r w:rsidRPr="00347549">
        <w:rPr>
          <w:rFonts w:ascii="Times New Roman" w:hAnsi="Times New Roman" w:cs="Times New Roman"/>
          <w:color w:val="242424"/>
          <w:sz w:val="28"/>
          <w:szCs w:val="28"/>
        </w:rPr>
        <w:t xml:space="preserve"> по Республике Крым и городу Севастополю</w:t>
      </w:r>
      <w:r w:rsidR="001E0134" w:rsidRPr="00347549">
        <w:rPr>
          <w:rFonts w:ascii="Times New Roman" w:hAnsi="Times New Roman" w:cs="Times New Roman"/>
          <w:color w:val="242424"/>
          <w:sz w:val="28"/>
          <w:szCs w:val="28"/>
        </w:rPr>
        <w:t xml:space="preserve"> сообщает, что </w:t>
      </w:r>
      <w:r w:rsidR="00347549"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Анализ рынка недвижимости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Изучите рынок недвижимости в интересующем вас регионе. Обратите внимание на цены, предлагаемые объекты, условия кредитования и юридические аспекты сделок.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Оценка финансовых возможностей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Рассчитайте сумму первоначального взноса, ежемесячные платежи по ипотеке и возможные дополнительные расходы (ремонт, коммунальные услуги).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Выбор типа жилья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Решите, какой именно объект недвижимости соответствует вашим потребностям:</w:t>
      </w:r>
    </w:p>
    <w:p w:rsidR="00347549" w:rsidRPr="00347549" w:rsidRDefault="00347549" w:rsidP="00347549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Новостройка.</w:t>
      </w:r>
    </w:p>
    <w:p w:rsidR="00347549" w:rsidRPr="00347549" w:rsidRDefault="00347549" w:rsidP="00347549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Вторичное жилье.</w:t>
      </w:r>
    </w:p>
    <w:p w:rsidR="00347549" w:rsidRPr="00347549" w:rsidRDefault="00347549" w:rsidP="00347549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Коттедж или </w:t>
      </w:r>
      <w:proofErr w:type="spellStart"/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таунхаус</w:t>
      </w:r>
      <w:proofErr w:type="spellEnd"/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Каждая категория имеет свои преимущества и недостатки, которые следует взвесить заранее.</w:t>
      </w:r>
    </w:p>
    <w:p w:rsidR="00347549" w:rsidRPr="00347549" w:rsidRDefault="00347549" w:rsidP="00347549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Поиск подходящей недвижимости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Процесс поиска подходящей квартиры включает несколько этапов: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Онлайн-платформы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Воспользуйтесь специализированными сайтами и приложениями для поиска недвижимости, такими как </w:t>
      </w:r>
      <w:proofErr w:type="spellStart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Авито</w:t>
      </w:r>
      <w:proofErr w:type="spellEnd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Недвижимость, ЦИАН, </w:t>
      </w:r>
      <w:proofErr w:type="spellStart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Домклик</w:t>
      </w:r>
      <w:proofErr w:type="spellEnd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и др. Это удобно и экономит много времени.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Обращение к </w:t>
      </w:r>
      <w:proofErr w:type="spellStart"/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риелторским</w:t>
      </w:r>
      <w:proofErr w:type="spellEnd"/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компаниям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Опытные специалисты смогут предложить подходящие варианты, учитывая индивидуальные запросы клиента. Работайте только с проверенными компаниями, имеющими положительные отзывы клиентов.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Осмотр объектов лично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Осмотрите потенциальные объекты самостоятельно или вместе с представителем агентства. Задавайте вопросы продавцам касательно состояния дома, коммуникаций, юридической чистоты сделки.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Получение документов на недвижимость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Запрашивайте выписку из ЕГРН (</w:t>
      </w:r>
      <w:proofErr w:type="gramStart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Единого</w:t>
      </w:r>
      <w:proofErr w:type="gramEnd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госреестра</w:t>
      </w:r>
      <w:proofErr w:type="spellEnd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недвижимости). Этот документ подтвердит право собственности владельца на квартиру и отсутствие обременений (например, арест имущества, залоги).</w:t>
      </w:r>
    </w:p>
    <w:p w:rsidR="00347549" w:rsidRPr="00347549" w:rsidRDefault="00347549" w:rsidP="00347549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Проверка документации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Проверяйте юридическую чистоту объекта недвижимости внимательно и ответственно: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Правоустанавливающие документы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Это договоры купли-продажи, наследования, приватизации и прочие бумаги, подтверждающие права собственника на имущество.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Техническая документация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Получите технический паспорт здания, кадастровый номер и справки из управляющей компании об отсутствии задолженностей по коммунальным платежам.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Документы на землю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Для частных домов необходим акт землевладения и межевое дело участка.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Выписка из домовой книги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Подтверждает состав зарегистрированных жильцов и подтверждает, что никто из прежних владельцев не зарегистрирован временно или постоянно.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Согласование перепланировки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Проверьте наличие разрешений на выполненные ранее изменения конструкций помещений (перепланировка, переустройство). Без соответствующих согласований регистрация прав затруднительна.</w:t>
      </w:r>
    </w:p>
    <w:p w:rsidR="00347549" w:rsidRPr="00347549" w:rsidRDefault="00347549" w:rsidP="00347549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Финансовые расчеты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Следующим важным этапом является расчет стоимости будущей покупки и оформление кредита или ипотеки: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Первоначальный взнос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Определяете размер первоначального взноса исходя из ваших сбережений и предложений банков. Обычно минимальный первоначальный взнос начинается от 10% стоимости жилья.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Ипотека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Оформляйте ипотеку в банке, предварительно изучив доступные программы ипотечного кредитования, сравнив ставки и условия погашения кредитов.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Страховка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Заключите договор страхования имущества и ответственности заемщика перед банком, чтобы защитить себя от непредвиденных обстоятельств.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Налоговая декларация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Узнайте порядок уплаты налога на доходы физических лиц и получите консультацию налогового инспектора по вопросам предоставления налоговых вычетов.</w:t>
      </w:r>
    </w:p>
    <w:p w:rsidR="00347549" w:rsidRPr="00347549" w:rsidRDefault="00347549" w:rsidP="00347549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Оформление договора купли-продажи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Процедура заключения договора купли-продажи проходит следующим образом: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Составление предварительного соглашения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Этот документ фиксирует намерения сторон заключить сделку в будущем и помогает обезопасить обе стороны.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Основной договор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Основной договор подписывается всеми участниками сделки, регистрируется нотариально и направляется на регистрацию в </w:t>
      </w:r>
      <w:proofErr w:type="spellStart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Росреестр</w:t>
      </w:r>
      <w:proofErr w:type="spellEnd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Передача денег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Продавец получает оплату либо наличными средствами, либо путем перевода денежных средств на специальный расчетный счет банка.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Регистрация перехода права собственности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Переход права собственности фиксируется в Едином государственном реестре недвижимости и удостоверяется свидетельством о праве собственности.</w:t>
      </w:r>
    </w:p>
    <w:p w:rsidR="00347549" w:rsidRPr="00347549" w:rsidRDefault="00347549" w:rsidP="00347549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Приемка помещения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Перед приемом приобретенного жилья убедитесь в следующем: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Качество строительства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Проверьте состояние стен, потолков, полов, окон, дверей, сантехники и электрики. Отремонтируйте выявленные дефекты до заселения.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Наличие коммуникаций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Коммуникационные сети (водоснабжение, электроснабжение, отопление) должны функционировать исправно и бесперебойно.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Проведение замера площади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Измерьте площадь квартиры, сопоставляя полученные значения с </w:t>
      </w:r>
      <w:proofErr w:type="gramStart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указанными</w:t>
      </w:r>
      <w:proofErr w:type="gramEnd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в техническом паспорте.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Переоформление коммунальных услуг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Перезаключите договоры на предоставление коммунальных услуг с поставщиками ресурсов, уведомив управляющую компанию и ТСЖ о смене собственника.</w:t>
      </w:r>
    </w:p>
    <w:p w:rsidR="00347549" w:rsidRPr="00347549" w:rsidRDefault="00347549" w:rsidP="00347549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Жизнь после переезда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Переезд в новое жилье сопровождается множеством организационных вопросов, требующих решения: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Ремонт и отделка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Выполните косметический ремонт или капитальный ремонт, заменив устаревшие конструкции современными материалами.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Покупка мебели и техники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Подберите мебель и бытовую технику, подходящую по стилю интерьера и функциональности помещения.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Организация пространства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Создайте уютную атмосферу, расставив предметы быта удобным способом, обеспечив свободный доступ ко всем зонам комнаты.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Забота о безопасности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Установите сигнализацию и видеонаблюдение, защитите окна решетками, укрепите двери прочными замками.</w:t>
      </w:r>
    </w:p>
    <w:p w:rsidR="00347549" w:rsidRPr="00347549" w:rsidRDefault="00347549" w:rsidP="00347549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Советы и рекомендации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Несколько полезных советов помогут вам совершить удачную покупку недвижимости: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Работа с профессионалами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Обращайтесь исключительно к профессионалам, имеющим лицензию на осуществление деятельности по продаже недвижимости.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Изучение отзывов покупателей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Читайте отзывы реальных покупателей квартир, размещенные на специализированных форумах и сайтах.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Использование онлайн-сервисов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Пользуйтесь специальными сервисами для оценки рыночной стоимости недвижимости, сравнения цен и анализа рисков инвестирования.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Берегите нервы и здоровье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Избегайте стрессовых ситуаций, старайтесь сохранять спокойствие даже в сложных ситуациях.</w:t>
      </w:r>
    </w:p>
    <w:p w:rsidR="00347549" w:rsidRPr="00347549" w:rsidRDefault="00347549" w:rsidP="003475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Экономьте время и средства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Планируйте свои финансы разумно, используйте возможности экономии на налогах и льготах.</w:t>
      </w:r>
    </w:p>
    <w:p w:rsidR="00347549" w:rsidRPr="00347549" w:rsidRDefault="00347549" w:rsidP="00347549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7549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Пример расчета расходов на покупку жилья</w:t>
      </w: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Рассмотрим пример расчетов затрат на приобретение трехкомнатной квартиры площадью 80 </w:t>
      </w:r>
      <w:proofErr w:type="spellStart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кв</w:t>
      </w:r>
      <w:proofErr w:type="gramStart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>.м</w:t>
      </w:r>
      <w:proofErr w:type="spellEnd"/>
      <w:proofErr w:type="gramEnd"/>
      <w:r w:rsidRPr="00347549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стоимостью 10 млн рублей: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9"/>
        <w:gridCol w:w="2368"/>
      </w:tblGrid>
      <w:tr w:rsidR="00347549" w:rsidRPr="00347549" w:rsidTr="00347549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Расходы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Сумма</w:t>
            </w:r>
          </w:p>
        </w:tc>
      </w:tr>
      <w:tr w:rsidR="00347549" w:rsidRPr="00347549" w:rsidTr="00347549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Цена квартиры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10 000 000 руб.</w:t>
            </w:r>
          </w:p>
        </w:tc>
      </w:tr>
      <w:tr w:rsidR="00347549" w:rsidRPr="00347549" w:rsidTr="00347549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Первый взнос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1 000 000 руб.</w:t>
            </w:r>
          </w:p>
        </w:tc>
      </w:tr>
      <w:tr w:rsidR="00347549" w:rsidRPr="00347549" w:rsidTr="00347549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Проценты по кредиту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3 500 000 руб.</w:t>
            </w:r>
          </w:p>
        </w:tc>
      </w:tr>
      <w:tr w:rsidR="00347549" w:rsidRPr="00347549" w:rsidTr="00347549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Юридические консультации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50 000 руб.</w:t>
            </w:r>
          </w:p>
        </w:tc>
      </w:tr>
      <w:tr w:rsidR="00347549" w:rsidRPr="00347549" w:rsidTr="00347549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Государственная пошлина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20 000 руб.</w:t>
            </w:r>
          </w:p>
        </w:tc>
      </w:tr>
      <w:tr w:rsidR="00347549" w:rsidRPr="00347549" w:rsidTr="00347549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Агентские комиссии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300 000 руб.</w:t>
            </w:r>
          </w:p>
        </w:tc>
      </w:tr>
      <w:tr w:rsidR="00347549" w:rsidRPr="00347549" w:rsidTr="00347549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Страхование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100 000 руб.</w:t>
            </w:r>
          </w:p>
        </w:tc>
      </w:tr>
      <w:tr w:rsidR="00347549" w:rsidRPr="00347549" w:rsidTr="00347549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Общая сумма расходов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47549" w:rsidRPr="00347549" w:rsidRDefault="00347549" w:rsidP="003475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49">
              <w:rPr>
                <w:rStyle w:val="sc-jtyca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14 970 000 руб.</w:t>
            </w:r>
          </w:p>
        </w:tc>
      </w:tr>
    </w:tbl>
    <w:p w:rsid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347549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>Приобретение жилья — ответственное мероприятие, требующее тщательной подготовки и взвешенного подхода. Следуя изложенным рекомендациям, вы обеспечите себе успешную покупку, защищенную от возможных неприятностей и сюрпризов. Ваша будущая квартира станет надежным вложением капитала и местом, где вы будете чувствовать себя уверенно и спокойно долгие годы. Используйте данную памятку как руководство, которое облегчит вашу жизнь и поможет принять правильные решения на каждом этапе покупки недвижимости.</w:t>
      </w:r>
    </w:p>
    <w:p w:rsid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</w:pPr>
    </w:p>
    <w:p w:rsidR="00347549" w:rsidRPr="00347549" w:rsidRDefault="00347549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B050"/>
          <w:spacing w:val="-5"/>
          <w:sz w:val="28"/>
          <w:szCs w:val="28"/>
        </w:rPr>
      </w:pPr>
      <w:r w:rsidRPr="00347549">
        <w:rPr>
          <w:rStyle w:val="sc-jtycat"/>
          <w:b/>
          <w:i/>
          <w:color w:val="00B050"/>
          <w:spacing w:val="-5"/>
          <w:sz w:val="28"/>
          <w:szCs w:val="28"/>
          <w:bdr w:val="none" w:sz="0" w:space="0" w:color="auto" w:frame="1"/>
        </w:rPr>
        <w:t>Помните, что ваше будущее жилище должно приносить радость и удовлетворение от владения недвижимостью, радовать красотой и комфортом, служить надежной защитой и гарантией спокойствия вашей семьи.</w:t>
      </w:r>
    </w:p>
    <w:p w:rsidR="00A964EC" w:rsidRPr="00347549" w:rsidRDefault="00A964EC" w:rsidP="00347549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b/>
          <w:i/>
          <w:color w:val="00B050"/>
          <w:spacing w:val="-5"/>
          <w:sz w:val="28"/>
          <w:szCs w:val="28"/>
          <w:bdr w:val="none" w:sz="0" w:space="0" w:color="auto" w:frame="1"/>
        </w:rPr>
      </w:pPr>
      <w:bookmarkStart w:id="0" w:name="_GoBack"/>
      <w:bookmarkEnd w:id="0"/>
    </w:p>
    <w:sectPr w:rsidR="00A964EC" w:rsidRPr="00347549" w:rsidSect="00347549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D0C79"/>
    <w:multiLevelType w:val="multilevel"/>
    <w:tmpl w:val="6AB2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E0134"/>
    <w:rsid w:val="001E1024"/>
    <w:rsid w:val="002516BB"/>
    <w:rsid w:val="00273D0A"/>
    <w:rsid w:val="00347549"/>
    <w:rsid w:val="00464342"/>
    <w:rsid w:val="00476A38"/>
    <w:rsid w:val="00490F4D"/>
    <w:rsid w:val="004A2100"/>
    <w:rsid w:val="004E3742"/>
    <w:rsid w:val="005B1FBF"/>
    <w:rsid w:val="007F6D8A"/>
    <w:rsid w:val="008F65FD"/>
    <w:rsid w:val="00A277EE"/>
    <w:rsid w:val="00A964EC"/>
    <w:rsid w:val="00AC0DDB"/>
    <w:rsid w:val="00AC76A6"/>
    <w:rsid w:val="00AE635F"/>
    <w:rsid w:val="00B74762"/>
    <w:rsid w:val="00C61B33"/>
    <w:rsid w:val="00D819B2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5F25-50F6-46E1-B44D-CCA5CA65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19</cp:revision>
  <cp:lastPrinted>2022-08-10T08:50:00Z</cp:lastPrinted>
  <dcterms:created xsi:type="dcterms:W3CDTF">2020-08-10T08:03:00Z</dcterms:created>
  <dcterms:modified xsi:type="dcterms:W3CDTF">2025-09-01T08:35:00Z</dcterms:modified>
</cp:coreProperties>
</file>