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42" w:rsidRDefault="00E82842" w:rsidP="00E82842">
      <w:pPr>
        <w:pStyle w:val="1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c-jtycat"/>
          <w:sz w:val="32"/>
          <w:szCs w:val="32"/>
          <w:bdr w:val="none" w:sz="0" w:space="0" w:color="auto" w:frame="1"/>
        </w:rPr>
      </w:pPr>
      <w:r w:rsidRPr="00E82842">
        <w:rPr>
          <w:rStyle w:val="sc-jtycat"/>
          <w:sz w:val="32"/>
          <w:szCs w:val="32"/>
          <w:bdr w:val="none" w:sz="0" w:space="0" w:color="auto" w:frame="1"/>
        </w:rPr>
        <w:t>Семь привычек доброго утра:</w:t>
      </w:r>
    </w:p>
    <w:p w:rsidR="00E82842" w:rsidRPr="00E82842" w:rsidRDefault="00E82842" w:rsidP="00E82842">
      <w:pPr>
        <w:pStyle w:val="1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E82842">
        <w:rPr>
          <w:rStyle w:val="sc-jtycat"/>
          <w:sz w:val="32"/>
          <w:szCs w:val="32"/>
          <w:bdr w:val="none" w:sz="0" w:space="0" w:color="auto" w:frame="1"/>
        </w:rPr>
        <w:t>путь к здоровью и благополучию</w:t>
      </w:r>
    </w:p>
    <w:p w:rsidR="00A964EC" w:rsidRPr="00A277EE" w:rsidRDefault="00A964EC" w:rsidP="00A277EE">
      <w:pPr>
        <w:shd w:val="clear" w:color="auto" w:fill="FFFFFF" w:themeFill="background1"/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7F7F7F"/>
          <w:sz w:val="28"/>
          <w:szCs w:val="28"/>
          <w:lang w:eastAsia="ru-RU"/>
        </w:rPr>
      </w:pPr>
    </w:p>
    <w:p w:rsidR="00E82842" w:rsidRDefault="001E1024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E82842">
        <w:rPr>
          <w:color w:val="242424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E82842">
        <w:rPr>
          <w:color w:val="242424"/>
          <w:sz w:val="28"/>
          <w:szCs w:val="28"/>
        </w:rPr>
        <w:t>Роспотребнадзора</w:t>
      </w:r>
      <w:proofErr w:type="spellEnd"/>
      <w:r w:rsidRPr="00E82842">
        <w:rPr>
          <w:color w:val="242424"/>
          <w:sz w:val="28"/>
          <w:szCs w:val="28"/>
        </w:rPr>
        <w:t xml:space="preserve"> по Республике Крым и городу Севастополю</w:t>
      </w:r>
      <w:r w:rsidR="001E0134" w:rsidRPr="00E82842">
        <w:rPr>
          <w:color w:val="242424"/>
          <w:sz w:val="28"/>
          <w:szCs w:val="28"/>
        </w:rPr>
        <w:t xml:space="preserve"> сообщает, что </w:t>
      </w:r>
      <w:r w:rsidR="00E82842" w:rsidRPr="00E82842">
        <w:rPr>
          <w:b/>
          <w:color w:val="242424"/>
          <w:sz w:val="28"/>
          <w:szCs w:val="28"/>
        </w:rPr>
        <w:t>д</w:t>
      </w:r>
      <w:r w:rsidR="00E82842" w:rsidRPr="00E82842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оброе утро</w:t>
      </w:r>
      <w:r w:rsidR="00E82842"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— это начало нового дня, наполненное возможностями и перспективами. Многие эксперты утверждают, что утренняя рутина оказывает значительное влияние на наше самочувствие, продуктивность и общее качество жизни. </w:t>
      </w:r>
    </w:p>
    <w:p w:rsid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рекомендует внедрить семь простых привычек, которые помогут начать день правильно и заложить основу для успешного дня.</w:t>
      </w:r>
    </w:p>
    <w:p w:rsidR="00E82842" w:rsidRPr="00E82842" w:rsidRDefault="00E82842" w:rsidP="00E8284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Привычка №1: Раннее пробуждение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Раннее пробуждение способствует улучшению общего самочувствия и повышению уровня энергии. Согласно исследованиям, ранние подъемы способствуют нормализации циркадных ритмов организма, что положительно влияет на сон и обмен веществ. Просыпаясь рано утром, мы получаем дополнительное время для планирования дня, занятий спортом или чтения книг, что значительно повышает нашу продуктивность и удовлетворенность жизнью.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Чтобы привыкнуть просыпаться раньше, попробуйте постепенно сдвигать будильник на 15 минут вперед каждую неделю. Вскоре организм адаптируется, и ранний подъем перестанет вызывать дискомфорт. Установите регулярный режим сна, ложась спать и вставая примерно в одно и то же время ежедневно.</w:t>
      </w:r>
    </w:p>
    <w:p w:rsidR="00E82842" w:rsidRPr="00E82842" w:rsidRDefault="00E82842" w:rsidP="00E8284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Привычка №2: Утренняя гимнастика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Утренняя зарядка активизирует кровообращение, улучшает метаболизм и заряжает энергией на весь день. Даже небольшая разминка помогает подготовить тело к предстоящему дню и предотвращает появление усталости. Простые упражнения, такие как растяжка, приседания или йога, помогают поддерживать физическую форму и улучшают психоэмоциональное состояние.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Важно отметить, что интенсивность упражнений должна соответствовать уровню физической подготовки. Начинающим рекомендуется начинать с легких нагрузок и постепенно увеличивать сложность тренировок. Помимо улучшения физического здоровья, занятия спортом повышают иммунитет и снижают риск развития хронических заболеваний.</w:t>
      </w:r>
    </w:p>
    <w:p w:rsidR="00E82842" w:rsidRPr="00E82842" w:rsidRDefault="00E82842" w:rsidP="00E8284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Привычка №3: Здоровое питание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Завтрак — важнейший прием пищи, который обеспечивает организм необходимыми веществами для начала активного дня. Завтракая, мы запускаем процессы метаболизма, восстанавливаем баланс питательных веществ и готовимся к интенсивному рабочему графику. Диетологи рекомендуют включать в завтрак белки, углеводы и полезные жиры, чтобы насытить организм витаминами и минералами.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Пример здорового завтрака может состоять из овсянки с фруктами и орехами, творога с медом и ягодами или омлета с овощами. Старайтесь избегать </w:t>
      </w:r>
      <w:proofErr w:type="spellStart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фастфуда</w:t>
      </w:r>
      <w:proofErr w:type="spellEnd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и сладостей на завтрак, поскольку они содержат большое количество сахара и жиров, что негативно сказывается на фигуре и общем самочувствии.</w:t>
      </w:r>
    </w:p>
    <w:p w:rsidR="00E82842" w:rsidRPr="00E82842" w:rsidRDefault="00E82842" w:rsidP="00E8284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Привычка №4: Гидратация организма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Наш организм состоит преимущественно из воды, поэтому поддержание водного баланса крайне важно для нормального функционирования всех органов и систем. После ночи организм испытывает дефицит жидкости, поэтому первое, что нужно сделать утром — выпить стакан чистой питьевой воды комнатной температуры. Это поможет восстановить водный баланс, очистить кишечник и ускорить метаболизм.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Рекомендуемая норма потребления воды составляет около двух литров в сутки, однако этот показатель может варьироваться в зависимости от индивидуальных особенностей организма. Врачи советуют пить небольшими порциями в течение дня, чтобы предотвратить обезвоживание и сохранить энергию.</w:t>
      </w:r>
    </w:p>
    <w:p w:rsidR="00E82842" w:rsidRPr="00E82842" w:rsidRDefault="00E82842" w:rsidP="00E8284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Привычка №5: Медитация и дыхательная практика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Медитация и дыхательные практики позволяют снизить уровень стресса, улучшить концентрацию внимания и повысить эмоциональную устойчивость. Практики осознанности помогают успокоить ум, снять напряжение и настроиться на позитивный лад. Исследования показывают, что ежедневная медитация снижает уровень кортизола — гормона стресса, улучшает память и когнитивные способности.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Попробуйте выделить хотя бы пять-десять минут каждое утро на медитацию или дыхательную практику. Создайте комфортные условия для расслабления: выключите телефон, зажгите свечу или послушайте музыку природы. Постепенно увеличивайте продолжительность сеансов, чтобы достичь максимального эффекта.</w:t>
      </w:r>
    </w:p>
    <w:p w:rsidR="00E82842" w:rsidRPr="00E82842" w:rsidRDefault="00E82842" w:rsidP="00E8284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Привычка №6: Планирование дня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Четкое планирование дня помогает организовать рабочий график, распределять силы и добиваться поставленных целей. Написав список задач на день, мы структурируем свое время и повышаем эффективность труда. Начните утро с составления списка приоритетных дел, распределив их по степени важности и срочности.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Специалисты советуют планировать дела таким образом, чтобы самые трудные и </w:t>
      </w:r>
      <w:proofErr w:type="spellStart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энергозатратные</w:t>
      </w:r>
      <w:proofErr w:type="spellEnd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задачи выполнялись в первой половине дня, когда мозг находится на пике активности. Оставьте менее значимые задания на вторую половину дня, чтобы избежать перегрузки и снижения производительности.</w:t>
      </w:r>
    </w:p>
    <w:p w:rsidR="00E82842" w:rsidRPr="00E82842" w:rsidRDefault="00E82842" w:rsidP="00E8284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Привычка №7: Создание приятной атмосферы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Создание комфортной обстановки способствует улучшению настроения и снижению уровня тревоги. Включите любимую музыку, поставьте красивый светильник или зажгите свечи — всё это создаст приятную атмосферу и повысит мотивацию к началу рабочего дня. Постарайтесь окружить себя предметами, которые вызывают положительные эмоции и вдохновляют на достижение новых высот.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Организуйте пространство вокруг себя таким образом, чтобы оно приносило удовольствие и стимулировало творчество. Например, украсьте комнату растениями, </w:t>
      </w:r>
      <w:proofErr w:type="gramStart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разместите фотографии</w:t>
      </w:r>
      <w:proofErr w:type="gramEnd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близких людей или сделайте уборку рабочей зоны. Всё это поможет настроиться на положительный лад и увеличить работоспособность.</w:t>
      </w:r>
    </w:p>
    <w:p w:rsidR="00E82842" w:rsidRPr="00E82842" w:rsidRDefault="00E82842" w:rsidP="00E8284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Преимущества внедрения здоровых привычек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Внедрение перечисленных привычек принесет массу преимуще</w:t>
      </w:r>
      <w:proofErr w:type="gramStart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ств дл</w:t>
      </w:r>
      <w:proofErr w:type="gramEnd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я здоровья и благополучия:</w:t>
      </w:r>
    </w:p>
    <w:p w:rsidR="00E82842" w:rsidRPr="00E82842" w:rsidRDefault="00E82842" w:rsidP="00E8284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Улучшение качества сна и снижение риска бессонницы.</w:t>
      </w:r>
    </w:p>
    <w:p w:rsidR="00E82842" w:rsidRPr="00E82842" w:rsidRDefault="00E82842" w:rsidP="00E8284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Повышение иммунитета и профилактика простудных заболеваний.</w:t>
      </w:r>
    </w:p>
    <w:p w:rsidR="00E82842" w:rsidRPr="00E82842" w:rsidRDefault="00E82842" w:rsidP="00E8284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Нормализация веса тела и улучшение фигуры.</w:t>
      </w:r>
    </w:p>
    <w:p w:rsidR="00E82842" w:rsidRPr="00E82842" w:rsidRDefault="00E82842" w:rsidP="00E8284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Увеличение концентрации внимания и памяти.</w:t>
      </w:r>
    </w:p>
    <w:p w:rsidR="00E82842" w:rsidRPr="00E82842" w:rsidRDefault="00E82842" w:rsidP="00E8284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Снижение уровня тревожности и депрессии.</w:t>
      </w:r>
    </w:p>
    <w:p w:rsidR="00E82842" w:rsidRPr="00E82842" w:rsidRDefault="00E82842" w:rsidP="00E8284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Укрепление </w:t>
      </w:r>
      <w:proofErr w:type="gramStart"/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сердечно-сосудистой</w:t>
      </w:r>
      <w:proofErr w:type="gramEnd"/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системы и мышц.</w:t>
      </w:r>
    </w:p>
    <w:p w:rsidR="00E82842" w:rsidRPr="00E82842" w:rsidRDefault="00E82842" w:rsidP="00E8284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82842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Предотвращение возрастных изменений кожи лица и преждевременного старения.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Кроме того, внедрени</w:t>
      </w:r>
      <w:bookmarkStart w:id="0" w:name="_GoBack"/>
      <w:bookmarkEnd w:id="0"/>
      <w:r w:rsidRPr="00E82842">
        <w:rPr>
          <w:rStyle w:val="sc-jtycat"/>
          <w:spacing w:val="-5"/>
          <w:sz w:val="28"/>
          <w:szCs w:val="28"/>
          <w:bdr w:val="none" w:sz="0" w:space="0" w:color="auto" w:frame="1"/>
        </w:rPr>
        <w:t>е полезных привычек укрепляет семейные отношения, повышает самооценку и формирует уверенность в собственных силах. Люди, регулярно занимающиеся спортом, правильно питающиеся и заботящиеся о своем здоровье, чувствуют себя счастливее и жизнерадостнее, меньше подвержены стрессу и заболеваниям.</w:t>
      </w:r>
    </w:p>
    <w:p w:rsid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E82842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Семь привычек доброго утра — это ключ к здоровому образу жизни и успешной реализации жизненных планов. Сделав их частью повседневной жизни, вы почувствуете значительные перемены в физическом и психологическом состоянии. Добро пожаловать в мир бодрости духа, крепкого здоровья и прекрасного настроения!</w:t>
      </w: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</w:pPr>
    </w:p>
    <w:p w:rsidR="00E82842" w:rsidRPr="00E82842" w:rsidRDefault="00E82842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50"/>
          <w:spacing w:val="-5"/>
          <w:sz w:val="28"/>
          <w:szCs w:val="28"/>
        </w:rPr>
      </w:pPr>
      <w:proofErr w:type="spellStart"/>
      <w:r w:rsidRPr="00E82842">
        <w:rPr>
          <w:rStyle w:val="sc-jtycat"/>
          <w:b/>
          <w:i/>
          <w:color w:val="00B050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Pr="00E82842">
        <w:rPr>
          <w:rStyle w:val="sc-jtycat"/>
          <w:b/>
          <w:i/>
          <w:color w:val="00B050"/>
          <w:spacing w:val="-5"/>
          <w:sz w:val="28"/>
          <w:szCs w:val="28"/>
          <w:bdr w:val="none" w:sz="0" w:space="0" w:color="auto" w:frame="1"/>
        </w:rPr>
        <w:t xml:space="preserve"> призывает граждан заботиться о своем здоровье, начиная с самого утра. Применяя предложенные рекомендации, вы улучшите качество жизни, повысите производительность и достигнете гармонии души и тела. Пусть каждое утро приносит радость и вдохновение, наполняет вас силами и желанием двигаться вперёд навстречу новым свершениям!</w:t>
      </w:r>
    </w:p>
    <w:p w:rsidR="00A964EC" w:rsidRPr="00E82842" w:rsidRDefault="00A964EC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A964EC" w:rsidRPr="00E82842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E0134"/>
    <w:rsid w:val="001E1024"/>
    <w:rsid w:val="002516BB"/>
    <w:rsid w:val="00273D0A"/>
    <w:rsid w:val="00464342"/>
    <w:rsid w:val="00476A38"/>
    <w:rsid w:val="00490F4D"/>
    <w:rsid w:val="004A2100"/>
    <w:rsid w:val="004E3742"/>
    <w:rsid w:val="005B1FBF"/>
    <w:rsid w:val="007F6D8A"/>
    <w:rsid w:val="008F65FD"/>
    <w:rsid w:val="00A277EE"/>
    <w:rsid w:val="00A964EC"/>
    <w:rsid w:val="00AC0DDB"/>
    <w:rsid w:val="00AC76A6"/>
    <w:rsid w:val="00AE635F"/>
    <w:rsid w:val="00B74762"/>
    <w:rsid w:val="00C61B33"/>
    <w:rsid w:val="00D819B2"/>
    <w:rsid w:val="00E82842"/>
    <w:rsid w:val="00F321DE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FC1C-B179-412D-B01B-CD22F0A2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20</cp:revision>
  <cp:lastPrinted>2022-08-10T08:50:00Z</cp:lastPrinted>
  <dcterms:created xsi:type="dcterms:W3CDTF">2020-08-10T08:03:00Z</dcterms:created>
  <dcterms:modified xsi:type="dcterms:W3CDTF">2025-09-01T08:49:00Z</dcterms:modified>
</cp:coreProperties>
</file>