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7D" w:rsidRPr="000A537E" w:rsidRDefault="00894C7D" w:rsidP="000A537E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c-jtycat"/>
          <w:sz w:val="32"/>
          <w:szCs w:val="32"/>
          <w:bdr w:val="none" w:sz="0" w:space="0" w:color="auto" w:frame="1"/>
        </w:rPr>
      </w:pPr>
      <w:r w:rsidRPr="000A537E">
        <w:rPr>
          <w:rStyle w:val="sc-jtycat"/>
          <w:sz w:val="32"/>
          <w:szCs w:val="32"/>
          <w:bdr w:val="none" w:sz="0" w:space="0" w:color="auto" w:frame="1"/>
        </w:rPr>
        <w:t>10 сентября Международный день</w:t>
      </w:r>
    </w:p>
    <w:p w:rsidR="00E82842" w:rsidRPr="000A537E" w:rsidRDefault="00894C7D" w:rsidP="000A537E">
      <w:pPr>
        <w:pStyle w:val="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 w:rsidRPr="000A537E">
        <w:rPr>
          <w:rStyle w:val="sc-jtycat"/>
          <w:sz w:val="32"/>
          <w:szCs w:val="32"/>
          <w:bdr w:val="none" w:sz="0" w:space="0" w:color="auto" w:frame="1"/>
        </w:rPr>
        <w:t>гинекологического здоровья</w:t>
      </w:r>
    </w:p>
    <w:p w:rsidR="00A964EC" w:rsidRPr="000A537E" w:rsidRDefault="00A964EC" w:rsidP="000A537E">
      <w:pPr>
        <w:shd w:val="clear" w:color="auto" w:fill="FFFFFF" w:themeFill="background1"/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7F7F7F"/>
          <w:sz w:val="28"/>
          <w:szCs w:val="28"/>
          <w:lang w:eastAsia="ru-RU"/>
        </w:rPr>
      </w:pPr>
    </w:p>
    <w:p w:rsidR="000A537E" w:rsidRPr="000A537E" w:rsidRDefault="001E1024" w:rsidP="000A537E">
      <w:pPr>
        <w:pStyle w:val="a3"/>
        <w:shd w:val="clear" w:color="auto" w:fill="FFFFFF"/>
        <w:spacing w:before="0" w:beforeAutospacing="0" w:after="150" w:afterAutospacing="0"/>
        <w:jc w:val="both"/>
        <w:rPr>
          <w:color w:val="252525"/>
          <w:sz w:val="27"/>
          <w:szCs w:val="27"/>
        </w:rPr>
      </w:pPr>
      <w:r w:rsidRPr="000A537E">
        <w:rPr>
          <w:color w:val="242424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0A537E">
        <w:rPr>
          <w:color w:val="242424"/>
          <w:sz w:val="28"/>
          <w:szCs w:val="28"/>
        </w:rPr>
        <w:t>Роспотребнадзора</w:t>
      </w:r>
      <w:proofErr w:type="spellEnd"/>
      <w:r w:rsidRPr="000A537E">
        <w:rPr>
          <w:color w:val="242424"/>
          <w:sz w:val="28"/>
          <w:szCs w:val="28"/>
        </w:rPr>
        <w:t xml:space="preserve"> по Республике Крым и городу Севастополю</w:t>
      </w:r>
      <w:r w:rsidR="001E0134" w:rsidRPr="000A537E">
        <w:rPr>
          <w:color w:val="242424"/>
          <w:sz w:val="28"/>
          <w:szCs w:val="28"/>
        </w:rPr>
        <w:t xml:space="preserve"> сообщает, что </w:t>
      </w:r>
      <w:r w:rsidR="000A537E" w:rsidRPr="000A537E">
        <w:rPr>
          <w:color w:val="252525"/>
          <w:sz w:val="27"/>
          <w:szCs w:val="27"/>
        </w:rPr>
        <w:t> Международный день гинекологического здоровья. Отмечается с 2001 года с целью профилактики заболеваний репродуктивной системы и повышения осведомленности о женском здоровье в целом.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b/>
          <w:color w:val="252525"/>
          <w:sz w:val="27"/>
          <w:szCs w:val="27"/>
          <w:lang w:eastAsia="ru-RU"/>
        </w:rPr>
        <w:t>Женская красота и женское здоровье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– взаимозависимые понятия, поэтому важно с раннего возраста заботиться о своем здоровье.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b/>
          <w:color w:val="252525"/>
          <w:sz w:val="27"/>
          <w:szCs w:val="27"/>
          <w:lang w:eastAsia="ru-RU"/>
        </w:rPr>
        <w:t>Гинекология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– это отрасль медицины, которая занимается изучением женской репродуктивной системы, а также диагностикой и лечением заболеваний женских половых органов.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По данным Всемирной организации здравоохранения, до 50% женщин страдают гинекологическими заболеваниями, которые в дальнейшем могут привести к бесплодию, или стать угрозой для жизни.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Важно вовремя распознать признаки и симптомы, которые могут потребовать медицинской помощи: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Б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оли в нижней части живота, в области таза;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Н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арушения менструального цикла (отсутствие менструаций, скудные или </w:t>
      </w:r>
      <w:proofErr w:type="gramStart"/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слишком обильные</w:t>
      </w:r>
      <w:proofErr w:type="gramEnd"/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менструации);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Н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еобычные выделения с резким запахом, не естественным цветом;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Б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оли во время полового акта, кровотечения;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 З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уд и жжение наружных половых органов, покраснение и отечность.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Любой из этих симптомов может быть связан с гинекологическим заболеванием, поэтому важно во время обратиться к врачу-гинекологу, который проведет осмотр и даст все необходимые рекомендации по профилактики и лечению.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proofErr w:type="gramStart"/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При</w:t>
      </w:r>
      <w:proofErr w:type="gramEnd"/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своевременной диагностики большинство заболеваний успешно лечится, но нельзя забывать о том, что развитие патологий можно предотвратить, соблюдаю необходимые меры профилактики:</w:t>
      </w:r>
    </w:p>
    <w:p w:rsid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Соблюдение правил интимной гигиены;</w:t>
      </w:r>
    </w:p>
    <w:p w:rsidR="000A537E" w:rsidRPr="000A537E" w:rsidRDefault="000A537E" w:rsidP="000A537E">
      <w:pPr>
        <w:shd w:val="clear" w:color="auto" w:fill="FFFFFF"/>
        <w:tabs>
          <w:tab w:val="left" w:pos="709"/>
        </w:tabs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Одеваться в соответствии с погодными условиями во избежание переохлаждений;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Избегать беспорядочных половых контактов;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Использовать барьерные методы контрацепции при половом акте;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Вести календарь менструального цикла;</w:t>
      </w:r>
    </w:p>
    <w:p w:rsidR="000A537E" w:rsidRPr="000A537E" w:rsidRDefault="000A537E" w:rsidP="000A537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</w:t>
      </w: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Посещать врача-гинеколога не реже 1 раза в год.</w:t>
      </w: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lastRenderedPageBreak/>
        <w:t>При соблюдении всех мер профилактики, можно предупредить развитие серьезных патологий, а при своевременном посещении врача распознать и увеличить вероятность успешного лечения.</w:t>
      </w:r>
    </w:p>
    <w:p w:rsid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</w:pPr>
    </w:p>
    <w:p w:rsidR="000A537E" w:rsidRPr="000A537E" w:rsidRDefault="000A537E" w:rsidP="000A53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7"/>
          <w:szCs w:val="27"/>
          <w:lang w:eastAsia="ru-RU"/>
        </w:rPr>
      </w:pPr>
      <w:r w:rsidRPr="000A537E">
        <w:rPr>
          <w:rFonts w:ascii="Times New Roman" w:eastAsia="Times New Roman" w:hAnsi="Times New Roman" w:cs="Times New Roman"/>
          <w:b/>
          <w:color w:val="00B050"/>
          <w:sz w:val="27"/>
          <w:szCs w:val="27"/>
          <w:lang w:eastAsia="ru-RU"/>
        </w:rPr>
        <w:t>Будьте здоровы!</w:t>
      </w:r>
    </w:p>
    <w:p w:rsidR="00E82842" w:rsidRPr="00E82842" w:rsidRDefault="00E82842" w:rsidP="00894C7D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</w:rPr>
      </w:pPr>
    </w:p>
    <w:p w:rsidR="00A964EC" w:rsidRPr="00E82842" w:rsidRDefault="00A964EC" w:rsidP="00E82842">
      <w:pPr>
        <w:pStyle w:val="sc-brcfro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jtycat"/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A964EC" w:rsidRPr="00E82842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0A537E"/>
    <w:rsid w:val="001E0134"/>
    <w:rsid w:val="001E1024"/>
    <w:rsid w:val="002516BB"/>
    <w:rsid w:val="00273D0A"/>
    <w:rsid w:val="00464342"/>
    <w:rsid w:val="00476A38"/>
    <w:rsid w:val="00490F4D"/>
    <w:rsid w:val="004A2100"/>
    <w:rsid w:val="004E3742"/>
    <w:rsid w:val="005B1FBF"/>
    <w:rsid w:val="007F6D8A"/>
    <w:rsid w:val="00894C7D"/>
    <w:rsid w:val="008F65FD"/>
    <w:rsid w:val="00A277EE"/>
    <w:rsid w:val="00A964EC"/>
    <w:rsid w:val="00AC0DDB"/>
    <w:rsid w:val="00AC76A6"/>
    <w:rsid w:val="00AE635F"/>
    <w:rsid w:val="00B74762"/>
    <w:rsid w:val="00C61B33"/>
    <w:rsid w:val="00D819B2"/>
    <w:rsid w:val="00E82842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7EEA-28B7-4CCF-89C3-564A4299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22</cp:revision>
  <cp:lastPrinted>2022-08-10T08:50:00Z</cp:lastPrinted>
  <dcterms:created xsi:type="dcterms:W3CDTF">2020-08-10T08:03:00Z</dcterms:created>
  <dcterms:modified xsi:type="dcterms:W3CDTF">2025-09-08T02:08:00Z</dcterms:modified>
</cp:coreProperties>
</file>