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87" w:rsidRPr="00701187" w:rsidRDefault="0018195D" w:rsidP="007011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t> </w:t>
      </w:r>
      <w:r w:rsidR="00701187">
        <w:tab/>
      </w:r>
      <w:r w:rsidR="00701187" w:rsidRPr="0070118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5E95BAF9" wp14:editId="3132D1A7">
            <wp:simplePos x="0" y="0"/>
            <wp:positionH relativeFrom="column">
              <wp:posOffset>3060700</wp:posOffset>
            </wp:positionH>
            <wp:positionV relativeFrom="paragraph">
              <wp:posOffset>-200025</wp:posOffset>
            </wp:positionV>
            <wp:extent cx="601345" cy="685800"/>
            <wp:effectExtent l="0" t="0" r="8255" b="0"/>
            <wp:wrapTight wrapText="bothSides">
              <wp:wrapPolygon edited="0">
                <wp:start x="6158" y="0"/>
                <wp:lineTo x="0" y="1200"/>
                <wp:lineTo x="0" y="19800"/>
                <wp:lineTo x="7527" y="21000"/>
                <wp:lineTo x="13685" y="21000"/>
                <wp:lineTo x="21212" y="19800"/>
                <wp:lineTo x="21212" y="1200"/>
                <wp:lineTo x="15054" y="0"/>
                <wp:lineTo x="6158" y="0"/>
              </wp:wrapPolygon>
            </wp:wrapTight>
            <wp:docPr id="1" name="Рисунок 1" descr="Описание: 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mblem of Crimea.sv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187" w:rsidRPr="00701187" w:rsidRDefault="00701187" w:rsidP="00701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187" w:rsidRPr="00701187" w:rsidRDefault="00701187" w:rsidP="0070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18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ЖУРАВЛЁВСКИЙ СЕЛЬСКИЙ СОВЕТ</w:t>
      </w:r>
    </w:p>
    <w:p w:rsidR="00701187" w:rsidRPr="00701187" w:rsidRDefault="00701187" w:rsidP="0070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СИМФЕРОПОЛЬСКОГО РАЙОНА</w:t>
      </w:r>
    </w:p>
    <w:p w:rsidR="00701187" w:rsidRPr="00701187" w:rsidRDefault="00701187" w:rsidP="0070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</w:p>
    <w:p w:rsidR="00701187" w:rsidRPr="00701187" w:rsidRDefault="00701187" w:rsidP="0070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187" w:rsidRPr="00701187" w:rsidRDefault="00701187" w:rsidP="00701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 сессия </w:t>
      </w:r>
      <w:r w:rsidRPr="0070118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701187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I</w:t>
      </w:r>
      <w:r w:rsidRPr="0070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701187" w:rsidRPr="00701187" w:rsidRDefault="00701187" w:rsidP="0070118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0"/>
          <w:lang w:eastAsia="ru-RU"/>
        </w:rPr>
      </w:pPr>
    </w:p>
    <w:p w:rsidR="00701187" w:rsidRPr="00701187" w:rsidRDefault="00701187" w:rsidP="0070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РЕШЕНИЕ</w:t>
      </w:r>
    </w:p>
    <w:p w:rsidR="00701187" w:rsidRPr="00701187" w:rsidRDefault="00701187" w:rsidP="0070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187" w:rsidRPr="00701187" w:rsidRDefault="00701187" w:rsidP="0070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11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17.06.2025 г. </w:t>
      </w:r>
      <w:r w:rsidRPr="007011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7011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7011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7011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proofErr w:type="gramStart"/>
      <w:r w:rsidRPr="007011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proofErr w:type="gramEnd"/>
      <w:r w:rsidRPr="007011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spellStart"/>
      <w:r w:rsidRPr="007011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Журавлёвка</w:t>
      </w:r>
      <w:proofErr w:type="spellEnd"/>
      <w:r w:rsidRPr="007011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7011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7011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7011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52</w:t>
      </w:r>
      <w:r w:rsidRPr="007011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/2025</w:t>
      </w:r>
    </w:p>
    <w:p w:rsidR="0018195D" w:rsidRDefault="0018195D" w:rsidP="00701187">
      <w:pPr>
        <w:pStyle w:val="a3"/>
        <w:tabs>
          <w:tab w:val="left" w:pos="4845"/>
        </w:tabs>
        <w:spacing w:before="0" w:beforeAutospacing="0" w:after="15" w:afterAutospacing="0" w:line="268" w:lineRule="auto"/>
        <w:ind w:left="-5" w:right="2430" w:hanging="10"/>
      </w:pPr>
    </w:p>
    <w:p w:rsidR="0018195D" w:rsidRDefault="0018195D" w:rsidP="00701187">
      <w:pPr>
        <w:pStyle w:val="a3"/>
        <w:spacing w:before="0" w:beforeAutospacing="0" w:after="15" w:afterAutospacing="0" w:line="268" w:lineRule="auto"/>
        <w:ind w:left="-5" w:right="2430" w:hanging="10"/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proofErr w:type="gramStart"/>
      <w:r>
        <w:rPr>
          <w:b/>
          <w:bCs/>
          <w:color w:val="000000"/>
          <w:sz w:val="28"/>
          <w:szCs w:val="28"/>
        </w:rPr>
        <w:t>Порядка проведения антикоррупционной экспертизы проектов нормативн</w:t>
      </w:r>
      <w:r w:rsidR="00701187">
        <w:rPr>
          <w:b/>
          <w:bCs/>
          <w:color w:val="000000"/>
          <w:sz w:val="28"/>
          <w:szCs w:val="28"/>
        </w:rPr>
        <w:t>ых правовых актов</w:t>
      </w:r>
      <w:proofErr w:type="gramEnd"/>
      <w:r w:rsidR="007011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01187">
        <w:rPr>
          <w:b/>
          <w:bCs/>
          <w:color w:val="000000"/>
          <w:sz w:val="28"/>
          <w:szCs w:val="28"/>
        </w:rPr>
        <w:t>Журавлёвского</w:t>
      </w:r>
      <w:proofErr w:type="spellEnd"/>
      <w:r w:rsidR="0070118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  <w:t xml:space="preserve">сельского </w:t>
      </w:r>
      <w:r>
        <w:rPr>
          <w:b/>
          <w:bCs/>
          <w:color w:val="000000"/>
          <w:sz w:val="28"/>
          <w:szCs w:val="28"/>
        </w:rPr>
        <w:tab/>
        <w:t xml:space="preserve">совета Симферопольского района Республики Крым </w:t>
      </w:r>
    </w:p>
    <w:p w:rsidR="0018195D" w:rsidRDefault="0018195D" w:rsidP="0018195D">
      <w:pPr>
        <w:pStyle w:val="a3"/>
        <w:spacing w:before="0" w:beforeAutospacing="0" w:after="37" w:afterAutospacing="0" w:line="247" w:lineRule="auto"/>
        <w:ind w:left="-15" w:firstLine="698"/>
        <w:jc w:val="both"/>
      </w:pPr>
      <w:proofErr w:type="gramStart"/>
      <w:r>
        <w:rPr>
          <w:color w:val="000000"/>
          <w:sz w:val="28"/>
          <w:szCs w:val="28"/>
        </w:rPr>
        <w:t>В соответствии с Федеральным законом от 25.12.2008 № 273-ФЗ «О противодействии коррупции», Федеральным законом от 17.07.2009 № 172 «Об антикоррупционной экспертизе нормативных правовых актов и проектов нормативных правовых актов»,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</w:t>
      </w:r>
      <w:r w:rsidR="00701187">
        <w:rPr>
          <w:color w:val="000000"/>
          <w:sz w:val="28"/>
          <w:szCs w:val="28"/>
        </w:rPr>
        <w:t xml:space="preserve">ьного образования </w:t>
      </w:r>
      <w:proofErr w:type="spellStart"/>
      <w:r w:rsidR="00701187">
        <w:rPr>
          <w:color w:val="000000"/>
          <w:sz w:val="28"/>
          <w:szCs w:val="28"/>
        </w:rPr>
        <w:t>Журавлёвское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Симферопольского района Республики Крым,</w:t>
      </w:r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="00701187">
        <w:rPr>
          <w:color w:val="000000"/>
          <w:sz w:val="28"/>
          <w:szCs w:val="28"/>
        </w:rPr>
        <w:t>Журавлёвский</w:t>
      </w:r>
      <w:proofErr w:type="spellEnd"/>
      <w:r w:rsidR="007011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сельский совет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color w:val="000000"/>
          <w:sz w:val="28"/>
          <w:szCs w:val="28"/>
        </w:rPr>
        <w:t xml:space="preserve">Симферопольского района Республики Крым </w:t>
      </w:r>
      <w:proofErr w:type="gramEnd"/>
    </w:p>
    <w:p w:rsidR="0018195D" w:rsidRDefault="0018195D" w:rsidP="00701187">
      <w:pPr>
        <w:pStyle w:val="a3"/>
        <w:spacing w:before="0" w:beforeAutospacing="0" w:after="87" w:afterAutospacing="0"/>
        <w:ind w:firstLine="567"/>
        <w:jc w:val="center"/>
      </w:pPr>
      <w:r>
        <w:rPr>
          <w:b/>
          <w:bCs/>
          <w:color w:val="000000"/>
          <w:sz w:val="28"/>
          <w:szCs w:val="28"/>
        </w:rPr>
        <w:t>РЕШИЛ:</w:t>
      </w:r>
    </w:p>
    <w:p w:rsidR="0018195D" w:rsidRDefault="0018195D" w:rsidP="00701187">
      <w:pPr>
        <w:pStyle w:val="a3"/>
        <w:numPr>
          <w:ilvl w:val="0"/>
          <w:numId w:val="1"/>
        </w:numPr>
        <w:spacing w:before="0" w:beforeAutospacing="0" w:after="37" w:afterAutospacing="0" w:line="247" w:lineRule="auto"/>
        <w:ind w:left="0" w:firstLine="567"/>
        <w:jc w:val="both"/>
      </w:pPr>
      <w:r>
        <w:rPr>
          <w:color w:val="000000"/>
          <w:sz w:val="28"/>
          <w:szCs w:val="28"/>
        </w:rPr>
        <w:t>Утвердить Порядок проведения антикоррупционной экспертизы проектов нормативны</w:t>
      </w:r>
      <w:r w:rsidR="00701187">
        <w:rPr>
          <w:color w:val="000000"/>
          <w:sz w:val="28"/>
          <w:szCs w:val="28"/>
        </w:rPr>
        <w:t xml:space="preserve">х правовых актов </w:t>
      </w:r>
      <w:proofErr w:type="spellStart"/>
      <w:r w:rsidR="00701187">
        <w:rPr>
          <w:color w:val="000000"/>
          <w:sz w:val="28"/>
          <w:szCs w:val="28"/>
        </w:rPr>
        <w:t>Журавлёвского</w:t>
      </w:r>
      <w:proofErr w:type="spellEnd"/>
      <w:r>
        <w:rPr>
          <w:color w:val="000000"/>
          <w:sz w:val="28"/>
          <w:szCs w:val="28"/>
        </w:rPr>
        <w:t xml:space="preserve"> сельского совета Симферопольского района Республики Крым согласно приложению.</w:t>
      </w:r>
      <w:r>
        <w:rPr>
          <w:b/>
          <w:bCs/>
          <w:color w:val="000000"/>
          <w:sz w:val="28"/>
          <w:szCs w:val="28"/>
        </w:rPr>
        <w:t> </w:t>
      </w:r>
    </w:p>
    <w:p w:rsidR="00701187" w:rsidRPr="00701187" w:rsidRDefault="00701187" w:rsidP="00701187">
      <w:pPr>
        <w:pStyle w:val="a3"/>
        <w:numPr>
          <w:ilvl w:val="0"/>
          <w:numId w:val="1"/>
        </w:numPr>
        <w:spacing w:before="0" w:beforeAutospacing="0" w:after="37" w:afterAutospacing="0" w:line="247" w:lineRule="auto"/>
        <w:ind w:left="0" w:firstLine="567"/>
        <w:jc w:val="both"/>
      </w:pPr>
      <w:r>
        <w:rPr>
          <w:color w:val="000000"/>
          <w:sz w:val="28"/>
          <w:szCs w:val="28"/>
        </w:rPr>
        <w:t xml:space="preserve">Настоящее Решение опубликовать на доске объявлений администрации </w:t>
      </w:r>
      <w:proofErr w:type="spellStart"/>
      <w:r>
        <w:rPr>
          <w:color w:val="000000"/>
          <w:sz w:val="28"/>
          <w:szCs w:val="28"/>
        </w:rPr>
        <w:t>Журавлёвского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по адресу: Республика Крым, Симферопольский район,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</w:rPr>
        <w:t>Журавлёвке</w:t>
      </w:r>
      <w:proofErr w:type="spellEnd"/>
      <w:proofErr w:type="gramEnd"/>
      <w:r>
        <w:rPr>
          <w:color w:val="000000"/>
          <w:sz w:val="28"/>
          <w:szCs w:val="28"/>
        </w:rPr>
        <w:t>, ул. Мира, 40, на официальной странице муниципального образования Симферопольский район на портале Правительства Республики Крым http://krgv.rk.gov.ru в разделе «Муниципальные образования района «</w:t>
      </w:r>
      <w:proofErr w:type="spellStart"/>
      <w:r>
        <w:rPr>
          <w:color w:val="000000"/>
          <w:sz w:val="28"/>
          <w:szCs w:val="28"/>
        </w:rPr>
        <w:t>Журавлевское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поселение», </w:t>
      </w:r>
      <w:r w:rsidRPr="008278F4">
        <w:rPr>
          <w:color w:val="000000"/>
          <w:sz w:val="28"/>
          <w:szCs w:val="28"/>
        </w:rPr>
        <w:t xml:space="preserve">в сетевом издании "Официальный сайт </w:t>
      </w:r>
      <w:proofErr w:type="spellStart"/>
      <w:r w:rsidRPr="008278F4">
        <w:rPr>
          <w:color w:val="000000"/>
          <w:sz w:val="28"/>
          <w:szCs w:val="28"/>
        </w:rPr>
        <w:t>Журавлевского</w:t>
      </w:r>
      <w:proofErr w:type="spellEnd"/>
      <w:r w:rsidRPr="008278F4">
        <w:rPr>
          <w:color w:val="000000"/>
          <w:sz w:val="28"/>
          <w:szCs w:val="28"/>
        </w:rPr>
        <w:t xml:space="preserve"> сельского поселения Симферопольского района Республики Крым" (https://zhuravlevka-sp.ru/).</w:t>
      </w:r>
    </w:p>
    <w:p w:rsidR="0018195D" w:rsidRDefault="0018195D" w:rsidP="00701187">
      <w:pPr>
        <w:pStyle w:val="a3"/>
        <w:numPr>
          <w:ilvl w:val="0"/>
          <w:numId w:val="1"/>
        </w:numPr>
        <w:spacing w:before="0" w:beforeAutospacing="0" w:after="37" w:afterAutospacing="0" w:line="247" w:lineRule="auto"/>
        <w:ind w:left="0" w:firstLine="567"/>
        <w:jc w:val="both"/>
      </w:pPr>
      <w:r>
        <w:rPr>
          <w:color w:val="000000"/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18195D" w:rsidRDefault="0018195D" w:rsidP="00701187">
      <w:pPr>
        <w:pStyle w:val="a3"/>
        <w:numPr>
          <w:ilvl w:val="0"/>
          <w:numId w:val="1"/>
        </w:numPr>
        <w:spacing w:before="0" w:beforeAutospacing="0" w:after="13" w:afterAutospacing="0" w:line="247" w:lineRule="auto"/>
        <w:ind w:left="0" w:firstLine="567"/>
        <w:jc w:val="both"/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оставляю за собой. </w:t>
      </w:r>
    </w:p>
    <w:p w:rsidR="00701187" w:rsidRDefault="0018195D" w:rsidP="00701187">
      <w:pPr>
        <w:pStyle w:val="a3"/>
        <w:spacing w:before="0" w:beforeAutospacing="0" w:after="0" w:afterAutospacing="0"/>
        <w:ind w:left="4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</w:p>
    <w:p w:rsidR="00701187" w:rsidRPr="00701187" w:rsidRDefault="0018195D" w:rsidP="00701187">
      <w:pPr>
        <w:pStyle w:val="a3"/>
        <w:spacing w:before="0" w:beforeAutospacing="0" w:after="0" w:afterAutospacing="0"/>
        <w:ind w:left="427" w:hanging="427"/>
      </w:pPr>
      <w:r>
        <w:t> </w:t>
      </w:r>
      <w:r w:rsidR="00701187" w:rsidRPr="006A2E60">
        <w:rPr>
          <w:sz w:val="28"/>
          <w:szCs w:val="28"/>
        </w:rPr>
        <w:t xml:space="preserve">Председатель </w:t>
      </w:r>
      <w:proofErr w:type="spellStart"/>
      <w:r w:rsidR="00701187" w:rsidRPr="006A2E60">
        <w:rPr>
          <w:sz w:val="28"/>
          <w:szCs w:val="28"/>
        </w:rPr>
        <w:t>Журавлевского</w:t>
      </w:r>
      <w:proofErr w:type="spellEnd"/>
      <w:r w:rsidR="00701187" w:rsidRPr="006A2E60">
        <w:rPr>
          <w:sz w:val="28"/>
          <w:szCs w:val="28"/>
        </w:rPr>
        <w:t xml:space="preserve"> </w:t>
      </w:r>
      <w:proofErr w:type="gramStart"/>
      <w:r w:rsidR="00701187" w:rsidRPr="006A2E60">
        <w:rPr>
          <w:sz w:val="28"/>
          <w:szCs w:val="28"/>
        </w:rPr>
        <w:t>сельского</w:t>
      </w:r>
      <w:proofErr w:type="gramEnd"/>
      <w:r w:rsidR="00701187" w:rsidRPr="006A2E60">
        <w:rPr>
          <w:sz w:val="28"/>
          <w:szCs w:val="28"/>
        </w:rPr>
        <w:t xml:space="preserve"> </w:t>
      </w:r>
    </w:p>
    <w:p w:rsidR="00701187" w:rsidRPr="006A2E60" w:rsidRDefault="00701187" w:rsidP="0070118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E60">
        <w:rPr>
          <w:rFonts w:ascii="Times New Roman" w:eastAsia="Times New Roman" w:hAnsi="Times New Roman" w:cs="Times New Roman"/>
          <w:sz w:val="28"/>
          <w:szCs w:val="28"/>
        </w:rPr>
        <w:t>совета – Глава администрации</w:t>
      </w:r>
    </w:p>
    <w:p w:rsidR="00701187" w:rsidRPr="00701187" w:rsidRDefault="00701187" w:rsidP="0070118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2E60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Pr="006A2E6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</w:t>
      </w:r>
      <w:r w:rsidRPr="006A2E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Обаринчук</w:t>
      </w:r>
      <w:proofErr w:type="spellEnd"/>
    </w:p>
    <w:p w:rsidR="0018195D" w:rsidRDefault="0018195D" w:rsidP="0018195D">
      <w:pPr>
        <w:pStyle w:val="a3"/>
        <w:spacing w:before="0" w:beforeAutospacing="0" w:after="37" w:afterAutospacing="0" w:line="247" w:lineRule="auto"/>
        <w:ind w:left="-15"/>
        <w:jc w:val="both"/>
      </w:pPr>
      <w:r>
        <w:t> </w:t>
      </w:r>
    </w:p>
    <w:p w:rsidR="0018195D" w:rsidRDefault="0018195D" w:rsidP="0018195D">
      <w:pPr>
        <w:pStyle w:val="a3"/>
        <w:spacing w:before="0" w:beforeAutospacing="0" w:after="37" w:afterAutospacing="0" w:line="247" w:lineRule="auto"/>
        <w:ind w:left="-15"/>
        <w:jc w:val="both"/>
      </w:pPr>
    </w:p>
    <w:p w:rsidR="0018195D" w:rsidRDefault="0018195D" w:rsidP="0018195D">
      <w:pPr>
        <w:pStyle w:val="a3"/>
        <w:spacing w:before="0" w:beforeAutospacing="0" w:after="37" w:afterAutospacing="0" w:line="247" w:lineRule="auto"/>
        <w:ind w:left="-15"/>
        <w:jc w:val="right"/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18195D" w:rsidRDefault="0018195D" w:rsidP="0018195D">
      <w:pPr>
        <w:pStyle w:val="a3"/>
        <w:spacing w:before="0" w:beforeAutospacing="0" w:after="37" w:afterAutospacing="0" w:line="247" w:lineRule="auto"/>
        <w:ind w:left="-15"/>
        <w:jc w:val="right"/>
      </w:pPr>
      <w:r>
        <w:t> </w:t>
      </w:r>
    </w:p>
    <w:p w:rsidR="0018195D" w:rsidRDefault="0018195D" w:rsidP="0018195D">
      <w:pPr>
        <w:pStyle w:val="a3"/>
        <w:spacing w:before="0" w:beforeAutospacing="0" w:after="37" w:afterAutospacing="0" w:line="247" w:lineRule="auto"/>
        <w:ind w:left="5387"/>
        <w:jc w:val="right"/>
      </w:pPr>
      <w:r>
        <w:rPr>
          <w:color w:val="000000"/>
          <w:sz w:val="28"/>
          <w:szCs w:val="28"/>
        </w:rPr>
        <w:t>УТВЕРЖДЕН</w:t>
      </w:r>
    </w:p>
    <w:p w:rsidR="0018195D" w:rsidRDefault="00701187" w:rsidP="0018195D">
      <w:pPr>
        <w:pStyle w:val="a3"/>
        <w:spacing w:before="0" w:beforeAutospacing="0" w:after="0" w:afterAutospacing="0" w:line="273" w:lineRule="auto"/>
        <w:ind w:left="5408" w:right="5"/>
        <w:jc w:val="both"/>
      </w:pPr>
      <w:r>
        <w:rPr>
          <w:color w:val="000000"/>
          <w:sz w:val="28"/>
          <w:szCs w:val="28"/>
        </w:rPr>
        <w:t xml:space="preserve">решением 10 сессии 3 созыва </w:t>
      </w:r>
      <w:proofErr w:type="spellStart"/>
      <w:r>
        <w:rPr>
          <w:color w:val="000000"/>
          <w:sz w:val="28"/>
          <w:szCs w:val="28"/>
        </w:rPr>
        <w:t>Журавлёвского</w:t>
      </w:r>
      <w:proofErr w:type="spellEnd"/>
      <w:r w:rsidR="0018195D">
        <w:rPr>
          <w:color w:val="000000"/>
          <w:sz w:val="28"/>
          <w:szCs w:val="28"/>
        </w:rPr>
        <w:t xml:space="preserve"> сельского совета Симферопольско</w:t>
      </w:r>
      <w:r>
        <w:rPr>
          <w:color w:val="000000"/>
          <w:sz w:val="28"/>
          <w:szCs w:val="28"/>
        </w:rPr>
        <w:t>го района Республики Крым  от 17.06.2025 № 52/2025</w:t>
      </w:r>
      <w:r w:rsidR="0018195D">
        <w:rPr>
          <w:color w:val="000000"/>
          <w:sz w:val="28"/>
          <w:szCs w:val="28"/>
        </w:rPr>
        <w:t> </w:t>
      </w:r>
    </w:p>
    <w:p w:rsidR="0018195D" w:rsidRDefault="0018195D" w:rsidP="0018195D">
      <w:pPr>
        <w:pStyle w:val="a3"/>
        <w:spacing w:before="0" w:beforeAutospacing="0" w:after="35" w:afterAutospacing="0"/>
      </w:pPr>
      <w:r>
        <w:rPr>
          <w:color w:val="000000"/>
          <w:sz w:val="28"/>
          <w:szCs w:val="28"/>
        </w:rPr>
        <w:t> </w:t>
      </w:r>
    </w:p>
    <w:p w:rsidR="0018195D" w:rsidRDefault="0018195D" w:rsidP="0018195D">
      <w:pPr>
        <w:pStyle w:val="a3"/>
        <w:spacing w:before="0" w:beforeAutospacing="0" w:after="25" w:afterAutospacing="0"/>
        <w:ind w:left="713" w:right="709" w:hanging="10"/>
        <w:jc w:val="center"/>
      </w:pPr>
      <w:r>
        <w:rPr>
          <w:b/>
          <w:bCs/>
          <w:color w:val="000000"/>
          <w:sz w:val="28"/>
          <w:szCs w:val="28"/>
        </w:rPr>
        <w:t>ПОРЯДОК</w:t>
      </w:r>
    </w:p>
    <w:p w:rsidR="0018195D" w:rsidRDefault="0018195D" w:rsidP="0018195D">
      <w:pPr>
        <w:pStyle w:val="a3"/>
        <w:spacing w:before="0" w:beforeAutospacing="0" w:after="15" w:afterAutospacing="0" w:line="268" w:lineRule="auto"/>
        <w:ind w:left="118" w:right="21" w:hanging="10"/>
        <w:jc w:val="center"/>
      </w:pPr>
      <w:r>
        <w:rPr>
          <w:b/>
          <w:bCs/>
          <w:color w:val="000000"/>
          <w:sz w:val="28"/>
          <w:szCs w:val="28"/>
        </w:rPr>
        <w:t>антикоррупционной экспертизы проектов нормативных правовых актов</w:t>
      </w:r>
    </w:p>
    <w:p w:rsidR="0018195D" w:rsidRDefault="00701187" w:rsidP="0018195D">
      <w:pPr>
        <w:pStyle w:val="a3"/>
        <w:spacing w:before="0" w:beforeAutospacing="0" w:after="15" w:afterAutospacing="0" w:line="268" w:lineRule="auto"/>
        <w:ind w:left="1409" w:right="21" w:hanging="10"/>
        <w:jc w:val="center"/>
      </w:pPr>
      <w:proofErr w:type="spellStart"/>
      <w:r>
        <w:rPr>
          <w:b/>
          <w:bCs/>
          <w:color w:val="000000"/>
          <w:sz w:val="28"/>
          <w:szCs w:val="28"/>
        </w:rPr>
        <w:t>Журавлёвского</w:t>
      </w:r>
      <w:proofErr w:type="spellEnd"/>
      <w:r w:rsidR="0018195D">
        <w:rPr>
          <w:b/>
          <w:bCs/>
          <w:color w:val="000000"/>
          <w:sz w:val="28"/>
          <w:szCs w:val="28"/>
        </w:rPr>
        <w:t xml:space="preserve"> сельского совета Симферопольского района Республики Крым</w:t>
      </w:r>
    </w:p>
    <w:p w:rsidR="0018195D" w:rsidRPr="00654DA5" w:rsidRDefault="0018195D" w:rsidP="00482AD3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654DA5">
        <w:rPr>
          <w:rFonts w:ascii="Cambria" w:hAnsi="Cambria"/>
          <w:color w:val="000000"/>
          <w:sz w:val="28"/>
          <w:szCs w:val="28"/>
        </w:rPr>
        <w:t>  </w:t>
      </w:r>
    </w:p>
    <w:p w:rsidR="0018195D" w:rsidRPr="00654DA5" w:rsidRDefault="0018195D" w:rsidP="00482AD3">
      <w:pPr>
        <w:pStyle w:val="a3"/>
        <w:numPr>
          <w:ilvl w:val="0"/>
          <w:numId w:val="2"/>
        </w:numPr>
        <w:spacing w:before="0" w:beforeAutospacing="0" w:after="227" w:afterAutospacing="0" w:line="268" w:lineRule="auto"/>
        <w:ind w:left="0" w:right="21" w:firstLine="567"/>
        <w:jc w:val="both"/>
        <w:rPr>
          <w:b/>
          <w:sz w:val="28"/>
          <w:szCs w:val="28"/>
        </w:rPr>
      </w:pPr>
      <w:r w:rsidRPr="00654DA5">
        <w:rPr>
          <w:b/>
          <w:bCs/>
          <w:color w:val="000000"/>
          <w:sz w:val="28"/>
          <w:szCs w:val="28"/>
        </w:rPr>
        <w:t xml:space="preserve">Проведение антикоррупционной экспертизы проектов нормативных правовых актов </w:t>
      </w:r>
    </w:p>
    <w:p w:rsidR="0018195D" w:rsidRPr="00654DA5" w:rsidRDefault="0018195D" w:rsidP="00482AD3">
      <w:pPr>
        <w:pStyle w:val="a3"/>
        <w:numPr>
          <w:ilvl w:val="0"/>
          <w:numId w:val="2"/>
        </w:numPr>
        <w:spacing w:before="0" w:beforeAutospacing="0" w:after="37" w:afterAutospacing="0" w:line="247" w:lineRule="auto"/>
        <w:ind w:left="0"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>Антикоррупционная экспертиза проектов норматив</w:t>
      </w:r>
      <w:r w:rsidR="00701187" w:rsidRPr="00654DA5">
        <w:rPr>
          <w:color w:val="000000"/>
          <w:sz w:val="28"/>
          <w:szCs w:val="28"/>
        </w:rPr>
        <w:t xml:space="preserve">ных правовых актов </w:t>
      </w:r>
      <w:proofErr w:type="spellStart"/>
      <w:r w:rsidR="00701187" w:rsidRPr="00654DA5">
        <w:rPr>
          <w:color w:val="000000"/>
          <w:sz w:val="28"/>
          <w:szCs w:val="28"/>
        </w:rPr>
        <w:t>Журавлёвского</w:t>
      </w:r>
      <w:proofErr w:type="spellEnd"/>
      <w:r w:rsidRPr="00654DA5">
        <w:rPr>
          <w:color w:val="000000"/>
          <w:sz w:val="28"/>
          <w:szCs w:val="28"/>
        </w:rPr>
        <w:t xml:space="preserve"> сельского совета Симферопольского района Республики Крым  является обязательной. </w:t>
      </w:r>
    </w:p>
    <w:p w:rsidR="0018195D" w:rsidRPr="00654DA5" w:rsidRDefault="00482AD3" w:rsidP="00482AD3">
      <w:pPr>
        <w:pStyle w:val="a3"/>
        <w:spacing w:before="0" w:beforeAutospacing="0" w:after="37" w:afterAutospacing="0" w:line="247" w:lineRule="auto"/>
        <w:ind w:firstLine="567"/>
        <w:jc w:val="both"/>
        <w:rPr>
          <w:sz w:val="28"/>
          <w:szCs w:val="28"/>
        </w:rPr>
      </w:pPr>
      <w:proofErr w:type="gramStart"/>
      <w:r w:rsidRPr="00654DA5">
        <w:rPr>
          <w:color w:val="000000"/>
          <w:sz w:val="28"/>
          <w:szCs w:val="28"/>
        </w:rPr>
        <w:t>3.</w:t>
      </w:r>
      <w:r w:rsidR="0018195D" w:rsidRPr="00654DA5">
        <w:rPr>
          <w:color w:val="000000"/>
          <w:sz w:val="28"/>
          <w:szCs w:val="28"/>
        </w:rPr>
        <w:t xml:space="preserve">Антикоррупционная экспертиза в отношении проектов нормативных правовых актов  </w:t>
      </w:r>
      <w:proofErr w:type="spellStart"/>
      <w:r w:rsidRPr="00654DA5">
        <w:rPr>
          <w:color w:val="000000"/>
          <w:sz w:val="28"/>
          <w:szCs w:val="28"/>
        </w:rPr>
        <w:t>Журавлёвского</w:t>
      </w:r>
      <w:proofErr w:type="spellEnd"/>
      <w:r w:rsidRPr="00654DA5">
        <w:rPr>
          <w:color w:val="000000"/>
          <w:sz w:val="28"/>
          <w:szCs w:val="28"/>
        </w:rPr>
        <w:t xml:space="preserve"> </w:t>
      </w:r>
      <w:r w:rsidR="0018195D" w:rsidRPr="00654DA5">
        <w:rPr>
          <w:color w:val="000000"/>
          <w:sz w:val="28"/>
          <w:szCs w:val="28"/>
        </w:rPr>
        <w:t>сельского совета Симферопольского района Республики Крым является составной частью правовой экспертизы и проводится депутатской комиссией (иное наименование), на рассмотрение которой выносится проект нормативного правового акта                       (далее — уполномоченный орган) (за исключением решений, вносимых на рассмотрение главой муниципального образования</w:t>
      </w:r>
      <w:r w:rsidRPr="00654DA5">
        <w:rPr>
          <w:sz w:val="28"/>
          <w:szCs w:val="28"/>
        </w:rPr>
        <w:t xml:space="preserve"> </w:t>
      </w:r>
      <w:proofErr w:type="spellStart"/>
      <w:r w:rsidRPr="00654DA5">
        <w:rPr>
          <w:color w:val="000000"/>
          <w:sz w:val="28"/>
          <w:szCs w:val="28"/>
        </w:rPr>
        <w:t>Журавлёвское</w:t>
      </w:r>
      <w:proofErr w:type="spellEnd"/>
      <w:r w:rsidR="0018195D" w:rsidRPr="00654DA5">
        <w:rPr>
          <w:color w:val="000000"/>
          <w:sz w:val="28"/>
          <w:szCs w:val="28"/>
        </w:rPr>
        <w:t xml:space="preserve">  сельское поселение Симферопольского района Республики Крым</w:t>
      </w:r>
      <w:r w:rsidR="0018195D" w:rsidRPr="00654DA5">
        <w:rPr>
          <w:i/>
          <w:iCs/>
          <w:color w:val="000000"/>
          <w:sz w:val="28"/>
          <w:szCs w:val="28"/>
        </w:rPr>
        <w:t> </w:t>
      </w:r>
      <w:r w:rsidR="0018195D" w:rsidRPr="00654DA5">
        <w:rPr>
          <w:color w:val="000000"/>
          <w:sz w:val="28"/>
          <w:szCs w:val="28"/>
        </w:rPr>
        <w:t>в порядке реализации права правотворческой инициативы</w:t>
      </w:r>
      <w:r w:rsidR="0018195D" w:rsidRPr="00654DA5">
        <w:rPr>
          <w:i/>
          <w:iCs/>
          <w:color w:val="000000"/>
          <w:sz w:val="28"/>
          <w:szCs w:val="28"/>
        </w:rPr>
        <w:t>)</w:t>
      </w:r>
      <w:r w:rsidR="0018195D" w:rsidRPr="00654DA5">
        <w:rPr>
          <w:color w:val="000000"/>
          <w:sz w:val="28"/>
          <w:szCs w:val="28"/>
        </w:rPr>
        <w:t xml:space="preserve">. </w:t>
      </w:r>
      <w:proofErr w:type="gramEnd"/>
    </w:p>
    <w:p w:rsidR="0018195D" w:rsidRPr="00654DA5" w:rsidRDefault="0018195D" w:rsidP="00482AD3">
      <w:pPr>
        <w:pStyle w:val="a3"/>
        <w:numPr>
          <w:ilvl w:val="0"/>
          <w:numId w:val="2"/>
        </w:numPr>
        <w:spacing w:before="0" w:beforeAutospacing="0" w:after="11" w:afterAutospacing="0" w:line="247" w:lineRule="auto"/>
        <w:ind w:left="0"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 xml:space="preserve">Антикоррупционная экспертиза проекта нормативного правового акта депутатов проводится в срок, не превышающий 5 рабочих дней со дня поступления в уполномоченный орган. </w:t>
      </w:r>
    </w:p>
    <w:p w:rsidR="0018195D" w:rsidRPr="00654DA5" w:rsidRDefault="0018195D" w:rsidP="00482AD3">
      <w:pPr>
        <w:pStyle w:val="a3"/>
        <w:numPr>
          <w:ilvl w:val="0"/>
          <w:numId w:val="2"/>
        </w:numPr>
        <w:spacing w:before="0" w:beforeAutospacing="0" w:after="0" w:afterAutospacing="0" w:line="247" w:lineRule="auto"/>
        <w:ind w:left="0"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 xml:space="preserve">Антикоррупционная экспертиза проводится согласно методике проведения антикоррупционной экспертизы нормативных правовых актов и проектов нормативных правовых актов, утвержденной Правительством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 № 96). </w:t>
      </w:r>
    </w:p>
    <w:p w:rsidR="0018195D" w:rsidRPr="00654DA5" w:rsidRDefault="0018195D" w:rsidP="00482AD3">
      <w:pPr>
        <w:pStyle w:val="a3"/>
        <w:numPr>
          <w:ilvl w:val="0"/>
          <w:numId w:val="2"/>
        </w:numPr>
        <w:spacing w:before="0" w:beforeAutospacing="0" w:after="11" w:afterAutospacing="0" w:line="247" w:lineRule="auto"/>
        <w:ind w:left="0"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 xml:space="preserve">По результатам антикоррупционной экспертизы проектов нормативных правовых актов дается заключение, содержащее перечень норм и положений, в которых обнаружены </w:t>
      </w:r>
      <w:proofErr w:type="spellStart"/>
      <w:r w:rsidRPr="00654DA5">
        <w:rPr>
          <w:color w:val="000000"/>
          <w:sz w:val="28"/>
          <w:szCs w:val="28"/>
        </w:rPr>
        <w:t>коррупциогенные</w:t>
      </w:r>
      <w:proofErr w:type="spellEnd"/>
      <w:r w:rsidRPr="00654DA5">
        <w:rPr>
          <w:color w:val="000000"/>
          <w:sz w:val="28"/>
          <w:szCs w:val="28"/>
        </w:rPr>
        <w:t xml:space="preserve"> факторы, а также рекомендации по их устранению и включению в те</w:t>
      </w:r>
      <w:proofErr w:type="gramStart"/>
      <w:r w:rsidRPr="00654DA5">
        <w:rPr>
          <w:color w:val="000000"/>
          <w:sz w:val="28"/>
          <w:szCs w:val="28"/>
        </w:rPr>
        <w:t>кст пр</w:t>
      </w:r>
      <w:proofErr w:type="gramEnd"/>
      <w:r w:rsidRPr="00654DA5">
        <w:rPr>
          <w:color w:val="000000"/>
          <w:sz w:val="28"/>
          <w:szCs w:val="28"/>
        </w:rPr>
        <w:t xml:space="preserve">оекта норм, направленных на предупреждение коррупционных действий. </w:t>
      </w:r>
    </w:p>
    <w:p w:rsidR="0018195D" w:rsidRPr="00654DA5" w:rsidRDefault="0018195D" w:rsidP="0018195D">
      <w:pPr>
        <w:pStyle w:val="a3"/>
        <w:spacing w:before="0" w:beforeAutospacing="0" w:after="37" w:afterAutospacing="0" w:line="247" w:lineRule="auto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 xml:space="preserve">Заключение, указанное в настоящем пункте, носит рекомендательный характер и подлежит обязательному рассмотрению разработчиком. </w:t>
      </w:r>
    </w:p>
    <w:p w:rsidR="0018195D" w:rsidRPr="00654DA5" w:rsidRDefault="0018195D" w:rsidP="0018195D">
      <w:pPr>
        <w:pStyle w:val="a3"/>
        <w:numPr>
          <w:ilvl w:val="0"/>
          <w:numId w:val="3"/>
        </w:numPr>
        <w:spacing w:before="0" w:beforeAutospacing="0" w:after="12" w:afterAutospacing="0" w:line="247" w:lineRule="auto"/>
        <w:ind w:firstLine="567"/>
        <w:jc w:val="both"/>
        <w:rPr>
          <w:sz w:val="28"/>
          <w:szCs w:val="28"/>
        </w:rPr>
      </w:pPr>
      <w:proofErr w:type="spellStart"/>
      <w:r w:rsidRPr="00654DA5">
        <w:rPr>
          <w:color w:val="000000"/>
          <w:sz w:val="28"/>
          <w:szCs w:val="28"/>
        </w:rPr>
        <w:t>Коррупциогенные</w:t>
      </w:r>
      <w:proofErr w:type="spellEnd"/>
      <w:r w:rsidRPr="00654DA5">
        <w:rPr>
          <w:color w:val="000000"/>
          <w:sz w:val="28"/>
          <w:szCs w:val="28"/>
        </w:rPr>
        <w:t xml:space="preserve"> факторы, выявленные при проведении антикоррупционной экспертизы проекта нормативного правового акта, устраняются на стадии доработки проекта разработчиком. </w:t>
      </w:r>
    </w:p>
    <w:p w:rsidR="0018195D" w:rsidRPr="00654DA5" w:rsidRDefault="0018195D" w:rsidP="00482AD3">
      <w:pPr>
        <w:pStyle w:val="a3"/>
        <w:numPr>
          <w:ilvl w:val="0"/>
          <w:numId w:val="4"/>
        </w:numPr>
        <w:spacing w:before="0" w:beforeAutospacing="0" w:after="2" w:afterAutospacing="0" w:line="247" w:lineRule="auto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 xml:space="preserve">По результатам проведенной антикоррупционной экспертизы уполномоченный орган (уполномоченное должностное лицо) направляет проект нормативного правового акта вместе с заключением в </w:t>
      </w:r>
      <w:proofErr w:type="spellStart"/>
      <w:r w:rsidRPr="00654DA5">
        <w:rPr>
          <w:color w:val="000000"/>
          <w:sz w:val="28"/>
          <w:szCs w:val="28"/>
        </w:rPr>
        <w:t>Красноперекопскую</w:t>
      </w:r>
      <w:proofErr w:type="spellEnd"/>
      <w:r w:rsidRPr="00654DA5">
        <w:rPr>
          <w:color w:val="000000"/>
          <w:sz w:val="28"/>
          <w:szCs w:val="28"/>
        </w:rPr>
        <w:t xml:space="preserve"> межрайонную прокуратуру.   </w:t>
      </w:r>
    </w:p>
    <w:p w:rsidR="0018195D" w:rsidRPr="00654DA5" w:rsidRDefault="0018195D" w:rsidP="00482AD3">
      <w:pPr>
        <w:pStyle w:val="a3"/>
        <w:numPr>
          <w:ilvl w:val="0"/>
          <w:numId w:val="5"/>
        </w:numPr>
        <w:spacing w:before="0" w:beforeAutospacing="0" w:after="15" w:afterAutospacing="0" w:line="268" w:lineRule="auto"/>
        <w:ind w:right="21" w:firstLine="567"/>
        <w:jc w:val="both"/>
        <w:rPr>
          <w:b/>
          <w:sz w:val="28"/>
          <w:szCs w:val="28"/>
        </w:rPr>
      </w:pPr>
      <w:r w:rsidRPr="00654DA5">
        <w:rPr>
          <w:b/>
          <w:bCs/>
          <w:color w:val="000000"/>
          <w:sz w:val="28"/>
          <w:szCs w:val="28"/>
        </w:rPr>
        <w:t xml:space="preserve">Проведение антикоррупционной экспертизы действующих нормативных правовых актов </w:t>
      </w:r>
      <w:r w:rsidRPr="00654DA5">
        <w:rPr>
          <w:b/>
          <w:color w:val="000000"/>
          <w:sz w:val="28"/>
          <w:szCs w:val="28"/>
        </w:rPr>
        <w:t> </w:t>
      </w:r>
    </w:p>
    <w:p w:rsidR="0018195D" w:rsidRPr="00654DA5" w:rsidRDefault="0018195D" w:rsidP="0018195D">
      <w:pPr>
        <w:pStyle w:val="a3"/>
        <w:numPr>
          <w:ilvl w:val="0"/>
          <w:numId w:val="6"/>
        </w:numPr>
        <w:spacing w:before="0" w:beforeAutospacing="0" w:after="31" w:afterAutospacing="0" w:line="252" w:lineRule="auto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>Антикоррупционная экспертиза нормативных прав</w:t>
      </w:r>
      <w:r w:rsidR="00482AD3" w:rsidRPr="00654DA5">
        <w:rPr>
          <w:color w:val="000000"/>
          <w:sz w:val="28"/>
          <w:szCs w:val="28"/>
        </w:rPr>
        <w:t xml:space="preserve">овых актов депутатов </w:t>
      </w:r>
      <w:proofErr w:type="spellStart"/>
      <w:r w:rsidR="00482AD3" w:rsidRPr="00654DA5">
        <w:rPr>
          <w:color w:val="000000"/>
          <w:sz w:val="28"/>
          <w:szCs w:val="28"/>
        </w:rPr>
        <w:t>Журавлёвского</w:t>
      </w:r>
      <w:proofErr w:type="spellEnd"/>
      <w:r w:rsidRPr="00654DA5">
        <w:rPr>
          <w:color w:val="000000"/>
          <w:sz w:val="28"/>
          <w:szCs w:val="28"/>
        </w:rPr>
        <w:t xml:space="preserve"> сельского совета Симферопольского района Республики Крым проводится при осуществлении мониторинга их применения. </w:t>
      </w:r>
    </w:p>
    <w:p w:rsidR="0018195D" w:rsidRPr="00654DA5" w:rsidRDefault="0018195D" w:rsidP="0018195D">
      <w:pPr>
        <w:pStyle w:val="a3"/>
        <w:spacing w:before="0" w:beforeAutospacing="0" w:after="3" w:afterAutospacing="0" w:line="247" w:lineRule="auto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 xml:space="preserve">Антикоррупционная экспертиза в отношении нормативных правовых актов проводится депутатской комиссией (иное наименование), рекомендовавшей к принятию нормативный правовой акт, в отношении которого проводится антикоррупционная экспертиза. </w:t>
      </w:r>
    </w:p>
    <w:p w:rsidR="0018195D" w:rsidRPr="00654DA5" w:rsidRDefault="0018195D" w:rsidP="0018195D">
      <w:pPr>
        <w:pStyle w:val="a3"/>
        <w:numPr>
          <w:ilvl w:val="0"/>
          <w:numId w:val="7"/>
        </w:numPr>
        <w:spacing w:before="0" w:beforeAutospacing="0" w:after="0" w:afterAutospacing="0" w:line="247" w:lineRule="auto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 xml:space="preserve">По результатам антикоррупционной экспертизы действующих нормативных правовых актов дается заключение, содержащее перечень норм и положений, в которых обнаружены </w:t>
      </w:r>
      <w:proofErr w:type="spellStart"/>
      <w:r w:rsidRPr="00654DA5">
        <w:rPr>
          <w:color w:val="000000"/>
          <w:sz w:val="28"/>
          <w:szCs w:val="28"/>
        </w:rPr>
        <w:t>коррупциогенные</w:t>
      </w:r>
      <w:proofErr w:type="spellEnd"/>
      <w:r w:rsidRPr="00654DA5">
        <w:rPr>
          <w:color w:val="000000"/>
          <w:sz w:val="28"/>
          <w:szCs w:val="28"/>
        </w:rPr>
        <w:t xml:space="preserve"> факторы, а также рекомендации по их устранению. </w:t>
      </w:r>
    </w:p>
    <w:p w:rsidR="0018195D" w:rsidRPr="00654DA5" w:rsidRDefault="0018195D" w:rsidP="0018195D">
      <w:pPr>
        <w:pStyle w:val="a3"/>
        <w:spacing w:before="0" w:beforeAutospacing="0" w:after="37" w:afterAutospacing="0" w:line="247" w:lineRule="auto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>Заключение, указанное в настоящем пункте, носит рекомендательный характер и полежит обязательному рассмотрению на ближай</w:t>
      </w:r>
      <w:r w:rsidR="00482AD3" w:rsidRPr="00654DA5">
        <w:rPr>
          <w:color w:val="000000"/>
          <w:sz w:val="28"/>
          <w:szCs w:val="28"/>
        </w:rPr>
        <w:t>шем заседании сессии Журавлёвского</w:t>
      </w:r>
      <w:r w:rsidRPr="00654DA5">
        <w:rPr>
          <w:color w:val="000000"/>
          <w:sz w:val="28"/>
          <w:szCs w:val="28"/>
        </w:rPr>
        <w:t xml:space="preserve"> сельского совета Симферопольского района Республики Крым.              </w:t>
      </w:r>
    </w:p>
    <w:p w:rsidR="0018195D" w:rsidRPr="00654DA5" w:rsidRDefault="0018195D" w:rsidP="0018195D">
      <w:pPr>
        <w:pStyle w:val="a3"/>
        <w:numPr>
          <w:ilvl w:val="0"/>
          <w:numId w:val="8"/>
        </w:numPr>
        <w:spacing w:before="0" w:beforeAutospacing="0" w:after="31" w:afterAutospacing="0" w:line="252" w:lineRule="auto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 xml:space="preserve">Выявленные в действующем </w:t>
      </w:r>
      <w:r w:rsidRPr="00654DA5">
        <w:rPr>
          <w:color w:val="000000"/>
          <w:sz w:val="28"/>
          <w:szCs w:val="28"/>
        </w:rPr>
        <w:tab/>
        <w:t xml:space="preserve">нормативном правовом акте </w:t>
      </w:r>
      <w:proofErr w:type="spellStart"/>
      <w:r w:rsidRPr="00654DA5">
        <w:rPr>
          <w:color w:val="000000"/>
          <w:sz w:val="28"/>
          <w:szCs w:val="28"/>
        </w:rPr>
        <w:t>коррупциогенные</w:t>
      </w:r>
      <w:proofErr w:type="spellEnd"/>
      <w:r w:rsidRPr="00654DA5">
        <w:rPr>
          <w:color w:val="000000"/>
          <w:sz w:val="28"/>
          <w:szCs w:val="28"/>
        </w:rPr>
        <w:t xml:space="preserve"> факторы устраняются путем внесения в него соответствующих изменений либо путем признания его утратившим силу. </w:t>
      </w:r>
    </w:p>
    <w:p w:rsidR="0018195D" w:rsidRPr="00654DA5" w:rsidRDefault="0018195D" w:rsidP="0018195D">
      <w:pPr>
        <w:pStyle w:val="a3"/>
        <w:spacing w:before="0" w:beforeAutospacing="0" w:after="34" w:afterAutospacing="0"/>
        <w:ind w:firstLine="567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> </w:t>
      </w:r>
    </w:p>
    <w:p w:rsidR="0018195D" w:rsidRPr="00654DA5" w:rsidRDefault="0018195D" w:rsidP="0018195D">
      <w:pPr>
        <w:pStyle w:val="a3"/>
        <w:numPr>
          <w:ilvl w:val="0"/>
          <w:numId w:val="9"/>
        </w:numPr>
        <w:spacing w:before="0" w:beforeAutospacing="0" w:after="15" w:afterAutospacing="0" w:line="268" w:lineRule="auto"/>
        <w:ind w:right="21" w:firstLine="567"/>
        <w:jc w:val="both"/>
        <w:rPr>
          <w:sz w:val="28"/>
          <w:szCs w:val="28"/>
        </w:rPr>
      </w:pPr>
      <w:r w:rsidRPr="00654DA5">
        <w:rPr>
          <w:b/>
          <w:bCs/>
          <w:color w:val="000000"/>
          <w:sz w:val="28"/>
          <w:szCs w:val="28"/>
        </w:rPr>
        <w:t xml:space="preserve">Независимая антикоррупционная экспертиза проектов нормативных правовых актов и действующих нормативных правовых актов </w:t>
      </w:r>
    </w:p>
    <w:p w:rsidR="0018195D" w:rsidRPr="00654DA5" w:rsidRDefault="0018195D" w:rsidP="0018195D">
      <w:pPr>
        <w:pStyle w:val="a3"/>
        <w:spacing w:before="0" w:beforeAutospacing="0" w:after="7" w:afterAutospacing="0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 xml:space="preserve"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</w:t>
      </w:r>
      <w:r w:rsidRPr="00654DA5">
        <w:rPr>
          <w:color w:val="000000"/>
          <w:sz w:val="28"/>
          <w:szCs w:val="28"/>
        </w:rPr>
        <w:tab/>
        <w:t xml:space="preserve">экспертизы нормативных правовых актов и проектов нормативных правовых актов, в соответствии с Методикой № 96. </w:t>
      </w:r>
    </w:p>
    <w:p w:rsidR="0018195D" w:rsidRPr="00654DA5" w:rsidRDefault="0018195D" w:rsidP="0018195D">
      <w:pPr>
        <w:pStyle w:val="a3"/>
        <w:spacing w:before="0" w:beforeAutospacing="0" w:after="7" w:afterAutospacing="0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18195D" w:rsidRPr="00654DA5" w:rsidRDefault="0018195D" w:rsidP="0018195D">
      <w:pPr>
        <w:pStyle w:val="a3"/>
        <w:spacing w:before="0" w:beforeAutospacing="0" w:after="7" w:afterAutospacing="0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>1) гражданами, имеющими неснятую или непогашенную судимость;</w:t>
      </w:r>
    </w:p>
    <w:p w:rsidR="0018195D" w:rsidRPr="00654DA5" w:rsidRDefault="0018195D" w:rsidP="0018195D">
      <w:pPr>
        <w:pStyle w:val="a3"/>
        <w:spacing w:before="0" w:beforeAutospacing="0" w:after="7" w:afterAutospacing="0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18195D" w:rsidRPr="00654DA5" w:rsidRDefault="0018195D" w:rsidP="0018195D">
      <w:pPr>
        <w:pStyle w:val="a3"/>
        <w:spacing w:before="0" w:beforeAutospacing="0" w:after="7" w:afterAutospacing="0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>3) гражданами, осуществляющими деятельность в органах и организациях, указанных в пункте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18195D" w:rsidRPr="00654DA5" w:rsidRDefault="0018195D" w:rsidP="0018195D">
      <w:pPr>
        <w:pStyle w:val="a3"/>
        <w:spacing w:before="0" w:beforeAutospacing="0" w:after="7" w:afterAutospacing="0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>4) международными и иностранными организациями;</w:t>
      </w:r>
    </w:p>
    <w:p w:rsidR="0018195D" w:rsidRPr="00654DA5" w:rsidRDefault="0018195D" w:rsidP="0018195D">
      <w:pPr>
        <w:pStyle w:val="a3"/>
        <w:spacing w:before="0" w:beforeAutospacing="0" w:after="7" w:afterAutospacing="0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>5) иностранными агентами.</w:t>
      </w:r>
    </w:p>
    <w:p w:rsidR="0018195D" w:rsidRPr="00654DA5" w:rsidRDefault="0018195D" w:rsidP="0018195D">
      <w:pPr>
        <w:pStyle w:val="a3"/>
        <w:numPr>
          <w:ilvl w:val="0"/>
          <w:numId w:val="10"/>
        </w:numPr>
        <w:spacing w:before="0" w:beforeAutospacing="0" w:after="31" w:afterAutospacing="0" w:line="252" w:lineRule="auto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>В отношении проектов прав</w:t>
      </w:r>
      <w:r w:rsidR="00654DA5" w:rsidRPr="00654DA5">
        <w:rPr>
          <w:color w:val="000000"/>
          <w:sz w:val="28"/>
          <w:szCs w:val="28"/>
        </w:rPr>
        <w:t xml:space="preserve">овых актов депутатов </w:t>
      </w:r>
      <w:proofErr w:type="spellStart"/>
      <w:r w:rsidR="00654DA5" w:rsidRPr="00654DA5">
        <w:rPr>
          <w:color w:val="000000"/>
          <w:sz w:val="28"/>
          <w:szCs w:val="28"/>
        </w:rPr>
        <w:t>Журавлёвского</w:t>
      </w:r>
      <w:proofErr w:type="spellEnd"/>
      <w:r w:rsidRPr="00654DA5">
        <w:rPr>
          <w:color w:val="000000"/>
          <w:sz w:val="28"/>
          <w:szCs w:val="28"/>
        </w:rPr>
        <w:t xml:space="preserve"> сельского совета Симферопольского района Республики Крым,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</w:t>
      </w:r>
    </w:p>
    <w:p w:rsidR="0018195D" w:rsidRPr="00654DA5" w:rsidRDefault="0018195D" w:rsidP="0018195D">
      <w:pPr>
        <w:pStyle w:val="a3"/>
        <w:numPr>
          <w:ilvl w:val="0"/>
          <w:numId w:val="11"/>
        </w:numPr>
        <w:spacing w:before="0" w:beforeAutospacing="0" w:after="1" w:afterAutospacing="0" w:line="247" w:lineRule="auto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>В целях обеспечения возможности проведения независимой антикоррупционной экспертизы уполномоченный орган (уполномоченное должностное лицо) размещает проект нормативного правового акта на официальном сайте Портале Правительства Республики Крым на странице Симферопольского района Республики Крым в разделе – Муниципальные образован</w:t>
      </w:r>
      <w:r w:rsidR="00654DA5" w:rsidRPr="00654DA5">
        <w:rPr>
          <w:color w:val="000000"/>
          <w:sz w:val="28"/>
          <w:szCs w:val="28"/>
        </w:rPr>
        <w:t xml:space="preserve">ия района, подраздел </w:t>
      </w:r>
      <w:proofErr w:type="spellStart"/>
      <w:r w:rsidR="00654DA5" w:rsidRPr="00654DA5">
        <w:rPr>
          <w:color w:val="000000"/>
          <w:sz w:val="28"/>
          <w:szCs w:val="28"/>
        </w:rPr>
        <w:t>Журавлёвское</w:t>
      </w:r>
      <w:proofErr w:type="spellEnd"/>
      <w:r w:rsidRPr="00654DA5">
        <w:rPr>
          <w:color w:val="000000"/>
          <w:sz w:val="28"/>
          <w:szCs w:val="28"/>
        </w:rPr>
        <w:t xml:space="preserve"> сельское поселение </w:t>
      </w:r>
      <w:hyperlink r:id="rId8" w:tooltip="file:///D:\Users\Sinetskaia.A.A\Desktop\РАБОТА%20А\1.%20НПА\строка%2013-проекты%20иницииативные\28.03-3%20инициативных%20проекта%20решения\(" w:history="1">
        <w:r w:rsidRPr="00654DA5">
          <w:rPr>
            <w:rStyle w:val="a4"/>
            <w:color w:val="0563C1"/>
            <w:sz w:val="28"/>
            <w:szCs w:val="28"/>
          </w:rPr>
          <w:t>(</w:t>
        </w:r>
      </w:hyperlink>
      <w:hyperlink r:id="rId9" w:history="1">
        <w:r w:rsidRPr="00654DA5">
          <w:rPr>
            <w:rStyle w:val="a4"/>
            <w:sz w:val="28"/>
            <w:szCs w:val="28"/>
          </w:rPr>
          <w:t>https://rk.gov.ru</w:t>
        </w:r>
      </w:hyperlink>
      <w:hyperlink r:id="rId10" w:tooltip="https://privetnenskoe.rk.gov.ru/" w:history="1">
        <w:r w:rsidRPr="00654DA5">
          <w:rPr>
            <w:rStyle w:val="a4"/>
            <w:color w:val="000000"/>
            <w:sz w:val="28"/>
            <w:szCs w:val="28"/>
          </w:rPr>
          <w:t>)</w:t>
        </w:r>
      </w:hyperlink>
      <w:r w:rsidRPr="00654DA5">
        <w:rPr>
          <w:color w:val="000000"/>
          <w:sz w:val="28"/>
          <w:szCs w:val="28"/>
        </w:rPr>
        <w:t xml:space="preserve"> в информационно-телекоммуникационной сети «Интернет» (далее – сайт) не </w:t>
      </w:r>
      <w:proofErr w:type="gramStart"/>
      <w:r w:rsidRPr="00654DA5">
        <w:rPr>
          <w:color w:val="000000"/>
          <w:sz w:val="28"/>
          <w:szCs w:val="28"/>
        </w:rPr>
        <w:t>позднее</w:t>
      </w:r>
      <w:proofErr w:type="gramEnd"/>
      <w:r w:rsidRPr="00654DA5">
        <w:rPr>
          <w:color w:val="000000"/>
          <w:sz w:val="28"/>
          <w:szCs w:val="28"/>
        </w:rPr>
        <w:t xml:space="preserve"> чем за 7 дней до его рассмотрения на</w:t>
      </w:r>
      <w:r w:rsidR="00654DA5" w:rsidRPr="00654DA5">
        <w:rPr>
          <w:color w:val="000000"/>
          <w:sz w:val="28"/>
          <w:szCs w:val="28"/>
        </w:rPr>
        <w:t xml:space="preserve"> </w:t>
      </w:r>
      <w:proofErr w:type="gramStart"/>
      <w:r w:rsidR="00654DA5" w:rsidRPr="00654DA5">
        <w:rPr>
          <w:color w:val="000000"/>
          <w:sz w:val="28"/>
          <w:szCs w:val="28"/>
        </w:rPr>
        <w:t xml:space="preserve">заседании депутатов </w:t>
      </w:r>
      <w:proofErr w:type="spellStart"/>
      <w:r w:rsidR="00654DA5" w:rsidRPr="00654DA5">
        <w:rPr>
          <w:color w:val="000000"/>
          <w:sz w:val="28"/>
          <w:szCs w:val="28"/>
        </w:rPr>
        <w:t>Журавлёвского</w:t>
      </w:r>
      <w:proofErr w:type="spellEnd"/>
      <w:r w:rsidRPr="00654DA5">
        <w:rPr>
          <w:color w:val="000000"/>
          <w:sz w:val="28"/>
          <w:szCs w:val="28"/>
        </w:rPr>
        <w:t xml:space="preserve"> сельского совета Симферопольского района Республики Крым, с указанием разработчика проекта правового акта, сроков проведения независимой антикоррупционной экспертизы проекта нормативного правового акта, адреса электронной почты и (или) почтового адреса, по которому направляются заключения по результатам проведения независимой антикоррупционной экспертизы проекта нормативного правового акта.  </w:t>
      </w:r>
      <w:proofErr w:type="gramEnd"/>
    </w:p>
    <w:p w:rsidR="0018195D" w:rsidRPr="00654DA5" w:rsidRDefault="0018195D" w:rsidP="0018195D">
      <w:pPr>
        <w:pStyle w:val="a3"/>
        <w:numPr>
          <w:ilvl w:val="0"/>
          <w:numId w:val="12"/>
        </w:numPr>
        <w:spacing w:before="0" w:beforeAutospacing="0" w:after="37" w:afterAutospacing="0" w:line="247" w:lineRule="auto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 xml:space="preserve">Срок размещения проектов актов на сайте в целях проведения независимой антикоррупционной экспертизы составляет не менее 7 дней. </w:t>
      </w:r>
    </w:p>
    <w:p w:rsidR="0018195D" w:rsidRPr="00654DA5" w:rsidRDefault="0018195D" w:rsidP="0018195D">
      <w:pPr>
        <w:pStyle w:val="a3"/>
        <w:numPr>
          <w:ilvl w:val="0"/>
          <w:numId w:val="13"/>
        </w:numPr>
        <w:spacing w:before="0" w:beforeAutospacing="0" w:after="11" w:afterAutospacing="0" w:line="247" w:lineRule="auto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 xml:space="preserve">Результаты независимой антикоррупционной экспертизы отражаются в заключении, составленном по форме, утверждаемой Министерством юстиции Российской Федерации. </w:t>
      </w:r>
    </w:p>
    <w:p w:rsidR="0018195D" w:rsidRPr="00654DA5" w:rsidRDefault="0018195D" w:rsidP="0018195D">
      <w:pPr>
        <w:pStyle w:val="a3"/>
        <w:numPr>
          <w:ilvl w:val="0"/>
          <w:numId w:val="14"/>
        </w:numPr>
        <w:spacing w:before="0" w:beforeAutospacing="0" w:after="37" w:afterAutospacing="0" w:line="247" w:lineRule="auto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разработчиком, в 30-дневный срок со дня его получения. </w:t>
      </w:r>
      <w:proofErr w:type="gramStart"/>
      <w:r w:rsidRPr="00654DA5">
        <w:rPr>
          <w:color w:val="000000"/>
          <w:sz w:val="28"/>
          <w:szCs w:val="28"/>
        </w:rPr>
        <w:t xml:space="preserve"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654DA5">
        <w:rPr>
          <w:color w:val="000000"/>
          <w:sz w:val="28"/>
          <w:szCs w:val="28"/>
        </w:rPr>
        <w:t>коррупциогенных</w:t>
      </w:r>
      <w:proofErr w:type="spellEnd"/>
      <w:r w:rsidRPr="00654DA5">
        <w:rPr>
          <w:color w:val="000000"/>
          <w:sz w:val="28"/>
          <w:szCs w:val="28"/>
        </w:rPr>
        <w:t xml:space="preserve"> факторах или предложения о способе устранения выявленных </w:t>
      </w:r>
      <w:proofErr w:type="spellStart"/>
      <w:r w:rsidRPr="00654DA5">
        <w:rPr>
          <w:color w:val="000000"/>
          <w:sz w:val="28"/>
          <w:szCs w:val="28"/>
        </w:rPr>
        <w:t>коррупциогенных</w:t>
      </w:r>
      <w:proofErr w:type="spellEnd"/>
      <w:r w:rsidRPr="00654DA5">
        <w:rPr>
          <w:color w:val="000000"/>
          <w:sz w:val="28"/>
          <w:szCs w:val="28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654DA5">
        <w:rPr>
          <w:color w:val="000000"/>
          <w:sz w:val="28"/>
          <w:szCs w:val="28"/>
        </w:rPr>
        <w:t>коррупциогенным</w:t>
      </w:r>
      <w:proofErr w:type="spellEnd"/>
      <w:r w:rsidRPr="00654DA5">
        <w:rPr>
          <w:color w:val="000000"/>
          <w:sz w:val="28"/>
          <w:szCs w:val="28"/>
        </w:rPr>
        <w:t xml:space="preserve"> фактором. </w:t>
      </w:r>
      <w:proofErr w:type="gramEnd"/>
    </w:p>
    <w:p w:rsidR="0018195D" w:rsidRPr="00654DA5" w:rsidRDefault="0018195D" w:rsidP="0018195D">
      <w:pPr>
        <w:pStyle w:val="a3"/>
        <w:numPr>
          <w:ilvl w:val="0"/>
          <w:numId w:val="15"/>
        </w:numPr>
        <w:spacing w:before="0" w:beforeAutospacing="0" w:after="3" w:afterAutospacing="0" w:line="247" w:lineRule="auto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>В случае если поступившее заключение по результатам независимой антикоррупционной экспертизы не соответствует форме, утвержденной Министерством юстиции Российской Федерации, такое заключение подлежит возврату не поздне</w:t>
      </w:r>
      <w:bookmarkStart w:id="0" w:name="_GoBack"/>
      <w:bookmarkEnd w:id="0"/>
      <w:r w:rsidRPr="00654DA5">
        <w:rPr>
          <w:color w:val="000000"/>
          <w:sz w:val="28"/>
          <w:szCs w:val="28"/>
        </w:rPr>
        <w:t xml:space="preserve">е 30 дней после регистрации с указанием причин. </w:t>
      </w:r>
    </w:p>
    <w:p w:rsidR="0018195D" w:rsidRPr="00654DA5" w:rsidRDefault="0018195D" w:rsidP="0018195D">
      <w:pPr>
        <w:pStyle w:val="a3"/>
        <w:numPr>
          <w:ilvl w:val="0"/>
          <w:numId w:val="16"/>
        </w:numPr>
        <w:spacing w:before="0" w:beforeAutospacing="0" w:after="3" w:afterAutospacing="0" w:line="247" w:lineRule="auto"/>
        <w:ind w:firstLine="567"/>
        <w:jc w:val="both"/>
        <w:rPr>
          <w:sz w:val="28"/>
          <w:szCs w:val="28"/>
        </w:rPr>
      </w:pPr>
      <w:r w:rsidRPr="00654DA5">
        <w:rPr>
          <w:color w:val="000000"/>
          <w:sz w:val="28"/>
          <w:szCs w:val="28"/>
        </w:rPr>
        <w:t xml:space="preserve">Положения нормативного правового акта или проекта нормативного правового акта, содержащие </w:t>
      </w:r>
      <w:proofErr w:type="spellStart"/>
      <w:r w:rsidRPr="00654DA5">
        <w:rPr>
          <w:color w:val="000000"/>
          <w:sz w:val="28"/>
          <w:szCs w:val="28"/>
        </w:rPr>
        <w:t>коррупциогенные</w:t>
      </w:r>
      <w:proofErr w:type="spellEnd"/>
      <w:r w:rsidRPr="00654DA5">
        <w:rPr>
          <w:color w:val="000000"/>
          <w:sz w:val="28"/>
          <w:szCs w:val="28"/>
        </w:rPr>
        <w:t xml:space="preserve"> факторы, выявленные при проведении независимой антикоррупционной экспертизы, подлежат устранению разработчиком. </w:t>
      </w:r>
    </w:p>
    <w:p w:rsidR="00F118E7" w:rsidRDefault="00F118E7"/>
    <w:sectPr w:rsidR="00F118E7" w:rsidSect="00654DA5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13A1A"/>
    <w:multiLevelType w:val="multilevel"/>
    <w:tmpl w:val="7FF414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D326A4"/>
    <w:multiLevelType w:val="multilevel"/>
    <w:tmpl w:val="11427C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DD7822"/>
    <w:multiLevelType w:val="multilevel"/>
    <w:tmpl w:val="0BA4D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E5FCF"/>
    <w:multiLevelType w:val="multilevel"/>
    <w:tmpl w:val="A37652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C61677"/>
    <w:multiLevelType w:val="multilevel"/>
    <w:tmpl w:val="FD28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6211A9"/>
    <w:multiLevelType w:val="multilevel"/>
    <w:tmpl w:val="7F82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F6C3C"/>
    <w:multiLevelType w:val="multilevel"/>
    <w:tmpl w:val="FE9421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41277B"/>
    <w:multiLevelType w:val="multilevel"/>
    <w:tmpl w:val="B4F800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37956"/>
    <w:multiLevelType w:val="multilevel"/>
    <w:tmpl w:val="650033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36"/>
    <w:rsid w:val="0018195D"/>
    <w:rsid w:val="00482AD3"/>
    <w:rsid w:val="005D2344"/>
    <w:rsid w:val="00654DA5"/>
    <w:rsid w:val="00701187"/>
    <w:rsid w:val="00F118E7"/>
    <w:rsid w:val="00F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6410,bqiaagaaeyqcaaagiaiaaapodwaabtunaaaaaaaaaaaaaaaaaaaaaaaaaaaaaaaaaaaaaaaaaaaaaaaaaaaaaaaaaaaaaaaaaaaaaaaaaaaaaaaaaaaaaaaaaaaaaaaaaaaaaaaaaaaaaaaaaaaaaaaaaaaaaaaaaaaaaaaaaaaaaaaaaaaaaaaaaaaaaaaaaaaaaaaaaaaaaaaaaaaaaaaaaaaaaaaaaaaaaaa"/>
    <w:basedOn w:val="a"/>
    <w:rsid w:val="0018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195D"/>
    <w:rPr>
      <w:color w:val="0000FF"/>
      <w:u w:val="single"/>
    </w:rPr>
  </w:style>
  <w:style w:type="paragraph" w:styleId="a5">
    <w:name w:val="No Spacing"/>
    <w:uiPriority w:val="1"/>
    <w:qFormat/>
    <w:rsid w:val="0070118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6410,bqiaagaaeyqcaaagiaiaaapodwaabtunaaaaaaaaaaaaaaaaaaaaaaaaaaaaaaaaaaaaaaaaaaaaaaaaaaaaaaaaaaaaaaaaaaaaaaaaaaaaaaaaaaaaaaaaaaaaaaaaaaaaaaaaaaaaaaaaaaaaaaaaaaaaaaaaaaaaaaaaaaaaaaaaaaaaaaaaaaaaaaaaaaaaaaaaaaaaaaaaaaaaaaaaaaaaaaaaaaaaaaa"/>
    <w:basedOn w:val="a"/>
    <w:rsid w:val="0018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195D"/>
    <w:rPr>
      <w:color w:val="0000FF"/>
      <w:u w:val="single"/>
    </w:rPr>
  </w:style>
  <w:style w:type="paragraph" w:styleId="a5">
    <w:name w:val="No Spacing"/>
    <w:uiPriority w:val="1"/>
    <w:qFormat/>
    <w:rsid w:val="0070118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1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Sinetskaia.A.A\Desktop\&#1056;&#1040;&#1041;&#1054;&#1058;&#1040;%20&#1040;\1.%20&#1053;&#1055;&#1040;\&#1089;&#1090;&#1088;&#1086;&#1082;&#1072;%2013-&#1087;&#1088;&#1086;&#1077;&#1082;&#1090;&#1099;%20&#1080;&#1085;&#1080;&#1094;&#1080;&#1080;&#1072;&#1090;&#1080;&#1074;&#1085;&#1099;&#1077;\28.03-3%20&#1080;&#1085;&#1080;&#1094;&#1080;&#1072;&#1090;&#1080;&#1074;&#1085;&#1099;&#1093;%20&#1087;&#1088;&#1086;&#1077;&#1082;&#1090;&#1072;%20&#1088;&#1077;&#1096;&#1077;&#1085;&#1080;&#1103;\(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upload.wikimedia.org/wikipedia/commons/thumb/c/c8/Emblem_of_Crimea.svg/200px-Emblem_of_Crimea.svg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ivetnenskoe.rk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Светлана</cp:lastModifiedBy>
  <cp:revision>3</cp:revision>
  <dcterms:created xsi:type="dcterms:W3CDTF">2025-06-20T11:24:00Z</dcterms:created>
  <dcterms:modified xsi:type="dcterms:W3CDTF">2025-06-20T11:27:00Z</dcterms:modified>
</cp:coreProperties>
</file>