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A47" w:rsidRPr="00892D65" w:rsidRDefault="00757A47" w:rsidP="00757A47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AB1E18">
            <wp:extent cx="542290" cy="621665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7A47" w:rsidRPr="00892D65" w:rsidRDefault="00757A47" w:rsidP="00757A47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92D65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</w:t>
      </w:r>
    </w:p>
    <w:p w:rsidR="00757A47" w:rsidRPr="00892D65" w:rsidRDefault="00757A47" w:rsidP="00757A47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92D65">
        <w:rPr>
          <w:rFonts w:ascii="Times New Roman" w:eastAsia="Times New Roman" w:hAnsi="Times New Roman" w:cs="Times New Roman"/>
          <w:sz w:val="28"/>
          <w:szCs w:val="28"/>
          <w:lang w:eastAsia="ar-SA"/>
        </w:rPr>
        <w:t>ЖУРАВЛЁВСКОГО СЕЛЬСКОГО ПОСЕЛЕНИЯ</w:t>
      </w:r>
    </w:p>
    <w:p w:rsidR="00757A47" w:rsidRPr="00892D65" w:rsidRDefault="00757A47" w:rsidP="00757A47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92D65">
        <w:rPr>
          <w:rFonts w:ascii="Times New Roman" w:eastAsia="Times New Roman" w:hAnsi="Times New Roman" w:cs="Times New Roman"/>
          <w:sz w:val="28"/>
          <w:szCs w:val="28"/>
          <w:lang w:eastAsia="ar-SA"/>
        </w:rPr>
        <w:t>СИМФЕРОПОЛЬСКОГО РАЙОНА</w:t>
      </w:r>
    </w:p>
    <w:p w:rsidR="00757A47" w:rsidRPr="00892D65" w:rsidRDefault="00757A47" w:rsidP="00757A47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92D65">
        <w:rPr>
          <w:rFonts w:ascii="Times New Roman" w:eastAsia="Times New Roman" w:hAnsi="Times New Roman" w:cs="Times New Roman"/>
          <w:sz w:val="28"/>
          <w:szCs w:val="28"/>
          <w:lang w:eastAsia="ar-SA"/>
        </w:rPr>
        <w:t>РЕСПУБЛИКИ КРЫМ</w:t>
      </w:r>
    </w:p>
    <w:p w:rsidR="00757A47" w:rsidRPr="00892D65" w:rsidRDefault="00757A47" w:rsidP="00757A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7A47" w:rsidRDefault="00757A47" w:rsidP="00757A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2D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57A47" w:rsidRPr="00892D65" w:rsidRDefault="00757A47" w:rsidP="00757A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05B7" w:rsidRPr="00757A47" w:rsidRDefault="00757A47" w:rsidP="00757A47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ar-SA"/>
        </w:rPr>
        <w:t>04.06</w:t>
      </w:r>
      <w:r w:rsidRPr="00892D65">
        <w:rPr>
          <w:rFonts w:ascii="Times New Roman" w:eastAsia="Arial Unicode MS" w:hAnsi="Times New Roman" w:cs="Times New Roman"/>
          <w:sz w:val="28"/>
          <w:szCs w:val="28"/>
          <w:lang w:eastAsia="ar-SA"/>
        </w:rPr>
        <w:t>.2025</w:t>
      </w:r>
      <w:r w:rsidRPr="00892D65">
        <w:rPr>
          <w:rFonts w:ascii="Times New Roman" w:eastAsia="Arial Unicode MS" w:hAnsi="Times New Roman" w:cs="Times New Roman"/>
          <w:sz w:val="28"/>
          <w:szCs w:val="28"/>
          <w:lang w:val="ru" w:eastAsia="ar-SA"/>
        </w:rPr>
        <w:t xml:space="preserve"> г.</w:t>
      </w:r>
      <w:r w:rsidRPr="00892D65">
        <w:rPr>
          <w:rFonts w:ascii="Times New Roman" w:eastAsia="Arial Unicode MS" w:hAnsi="Times New Roman" w:cs="Times New Roman"/>
          <w:sz w:val="28"/>
          <w:szCs w:val="28"/>
          <w:lang w:val="ru" w:eastAsia="ar-SA"/>
        </w:rPr>
        <w:tab/>
      </w:r>
      <w:r w:rsidRPr="00892D65">
        <w:rPr>
          <w:rFonts w:ascii="Times New Roman" w:eastAsia="Arial Unicode MS" w:hAnsi="Times New Roman" w:cs="Times New Roman"/>
          <w:sz w:val="28"/>
          <w:szCs w:val="28"/>
          <w:lang w:val="ru" w:eastAsia="ar-SA"/>
        </w:rPr>
        <w:tab/>
      </w:r>
      <w:r w:rsidRPr="00892D65">
        <w:rPr>
          <w:rFonts w:ascii="Times New Roman" w:eastAsia="Arial Unicode MS" w:hAnsi="Times New Roman" w:cs="Times New Roman"/>
          <w:sz w:val="28"/>
          <w:szCs w:val="28"/>
          <w:lang w:val="ru" w:eastAsia="ar-SA"/>
        </w:rPr>
        <w:tab/>
      </w:r>
      <w:r w:rsidRPr="00892D65">
        <w:rPr>
          <w:rFonts w:ascii="Times New Roman" w:eastAsia="Arial Unicode MS" w:hAnsi="Times New Roman" w:cs="Times New Roman"/>
          <w:sz w:val="28"/>
          <w:szCs w:val="28"/>
          <w:lang w:val="ru" w:eastAsia="ar-SA"/>
        </w:rPr>
        <w:tab/>
      </w:r>
      <w:proofErr w:type="gramStart"/>
      <w:r w:rsidRPr="00892D65">
        <w:rPr>
          <w:rFonts w:ascii="Times New Roman" w:eastAsia="Arial Unicode MS" w:hAnsi="Times New Roman" w:cs="Times New Roman"/>
          <w:sz w:val="28"/>
          <w:szCs w:val="28"/>
          <w:lang w:val="ru" w:eastAsia="ar-SA"/>
        </w:rPr>
        <w:t>с</w:t>
      </w:r>
      <w:proofErr w:type="gramEnd"/>
      <w:r w:rsidRPr="00892D65">
        <w:rPr>
          <w:rFonts w:ascii="Times New Roman" w:eastAsia="Arial Unicode MS" w:hAnsi="Times New Roman" w:cs="Times New Roman"/>
          <w:sz w:val="28"/>
          <w:szCs w:val="28"/>
          <w:lang w:val="ru" w:eastAsia="ar-SA"/>
        </w:rPr>
        <w:t xml:space="preserve">. </w:t>
      </w:r>
      <w:proofErr w:type="spellStart"/>
      <w:r w:rsidRPr="00892D65">
        <w:rPr>
          <w:rFonts w:ascii="Times New Roman" w:eastAsia="Arial Unicode MS" w:hAnsi="Times New Roman" w:cs="Times New Roman"/>
          <w:sz w:val="28"/>
          <w:szCs w:val="28"/>
          <w:lang w:val="ru" w:eastAsia="ar-SA"/>
        </w:rPr>
        <w:t>Журавлёвка</w:t>
      </w:r>
      <w:proofErr w:type="spellEnd"/>
      <w:r w:rsidRPr="00892D65">
        <w:rPr>
          <w:rFonts w:ascii="Times New Roman" w:eastAsia="Arial Unicode MS" w:hAnsi="Times New Roman" w:cs="Times New Roman"/>
          <w:sz w:val="28"/>
          <w:szCs w:val="28"/>
          <w:lang w:val="ru" w:eastAsia="ar-SA"/>
        </w:rPr>
        <w:tab/>
      </w:r>
      <w:r w:rsidRPr="00892D65">
        <w:rPr>
          <w:rFonts w:ascii="Times New Roman" w:eastAsia="Arial Unicode MS" w:hAnsi="Times New Roman" w:cs="Times New Roman"/>
          <w:sz w:val="28"/>
          <w:szCs w:val="28"/>
          <w:lang w:val="ru" w:eastAsia="ar-SA"/>
        </w:rPr>
        <w:tab/>
      </w:r>
      <w:r w:rsidRPr="00892D65">
        <w:rPr>
          <w:rFonts w:ascii="Times New Roman" w:eastAsia="Arial Unicode MS" w:hAnsi="Times New Roman" w:cs="Times New Roman"/>
          <w:sz w:val="28"/>
          <w:szCs w:val="28"/>
          <w:lang w:val="ru" w:eastAsia="ar-SA"/>
        </w:rPr>
        <w:tab/>
      </w:r>
      <w:r w:rsidRPr="00892D65">
        <w:rPr>
          <w:rFonts w:ascii="Times New Roman" w:eastAsia="Arial Unicode MS" w:hAnsi="Times New Roman" w:cs="Times New Roman"/>
          <w:sz w:val="28"/>
          <w:szCs w:val="28"/>
          <w:lang w:val="ru" w:eastAsia="ar-SA"/>
        </w:rPr>
        <w:tab/>
        <w:t>№</w:t>
      </w:r>
      <w:r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 52</w:t>
      </w:r>
      <w:r w:rsidR="00E105B7" w:rsidRPr="00E105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AE2D4F" w:rsidRPr="00757A47" w:rsidRDefault="00E105B7" w:rsidP="00757A47">
      <w:pPr>
        <w:shd w:val="clear" w:color="auto" w:fill="FFFFFF"/>
        <w:spacing w:after="259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757A4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Об утверждении </w:t>
      </w:r>
      <w:bookmarkStart w:id="0" w:name="_GoBack"/>
      <w:r w:rsidRPr="00757A4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Положения о порядке реализации функций по выявлению, оценке объектов накопленного вреда окружающей среде</w:t>
      </w:r>
      <w:bookmarkEnd w:id="0"/>
      <w:r w:rsidRPr="00757A4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, организации работ по ликвидации накопленного вреда окружающей среде на территории муниципального образования</w:t>
      </w:r>
      <w:r w:rsidR="000C28A8" w:rsidRPr="00757A4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0C28A8" w:rsidRPr="00757A4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Журавлёвского</w:t>
      </w:r>
      <w:proofErr w:type="spellEnd"/>
      <w:r w:rsidR="000C28A8" w:rsidRPr="00757A4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сельского поселения Симферопольского района Республики Крым</w:t>
      </w:r>
    </w:p>
    <w:p w:rsidR="00E105B7" w:rsidRPr="00E105B7" w:rsidRDefault="00E105B7" w:rsidP="00E105B7">
      <w:pPr>
        <w:shd w:val="clear" w:color="auto" w:fill="FFFFFF"/>
        <w:spacing w:after="0" w:line="240" w:lineRule="auto"/>
        <w:ind w:left="20" w:right="2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0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среде на территории муниципального образования</w:t>
      </w:r>
      <w:proofErr w:type="gramStart"/>
      <w:r w:rsidRPr="00E10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E10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руководствуясь статьями 80.1, 80.2 Федерального закона от 10.01.2002 № 7-ФЗ «Об охране окружающей среды», постановлением Правительства Российской Федерации от 13.04.2017 № 445 «Об утверждении Правил ведения государственного реестра объектов накопленного вреда окружающей среде», Постановлением Правит</w:t>
      </w:r>
      <w:r w:rsidR="0075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ельства Российской Федерации от 04.05.2018 </w:t>
      </w:r>
      <w:r w:rsidRPr="00E10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542 «Об утверждении Правил организации работ по ликвидации накопленного вреда окружающей среде», руководствуясь Уст</w:t>
      </w:r>
      <w:r w:rsidR="0075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авом муниципального образования </w:t>
      </w:r>
      <w:proofErr w:type="spellStart"/>
      <w:r w:rsidR="0075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Журавлёвское</w:t>
      </w:r>
      <w:proofErr w:type="spellEnd"/>
      <w:r w:rsidRPr="00E10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сельское поселение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Симферопольского района </w:t>
      </w:r>
      <w:r w:rsidRPr="00E10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Крым, Админист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рация муниципального образования </w:t>
      </w:r>
      <w:proofErr w:type="spellStart"/>
      <w:r w:rsidR="0075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Журавлёвского</w:t>
      </w:r>
      <w:proofErr w:type="spellEnd"/>
      <w:r w:rsidRPr="00E10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p w:rsidR="00E105B7" w:rsidRDefault="00E105B7" w:rsidP="00E105B7">
      <w:pPr>
        <w:shd w:val="clear" w:color="auto" w:fill="FFFFFF"/>
        <w:spacing w:after="0" w:line="240" w:lineRule="auto"/>
        <w:ind w:left="20" w:right="20"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05B7" w:rsidRPr="00E105B7" w:rsidRDefault="00E105B7" w:rsidP="00E105B7">
      <w:pPr>
        <w:shd w:val="clear" w:color="auto" w:fill="FFFFFF"/>
        <w:spacing w:after="0" w:line="240" w:lineRule="auto"/>
        <w:ind w:left="20" w:right="20"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0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E105B7" w:rsidRPr="00E105B7" w:rsidRDefault="00E105B7" w:rsidP="00E105B7">
      <w:pPr>
        <w:shd w:val="clear" w:color="auto" w:fill="FFFFFF"/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0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1.Утвердить Положение о порядке 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среде на территории муниципального образования</w:t>
      </w:r>
      <w:r w:rsidR="00757A47" w:rsidRPr="00757A47">
        <w:t xml:space="preserve"> </w:t>
      </w:r>
      <w:proofErr w:type="spellStart"/>
      <w:r w:rsidR="00757A47" w:rsidRPr="0075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Журавлёвского</w:t>
      </w:r>
      <w:proofErr w:type="spellEnd"/>
      <w:r w:rsidR="00757A47" w:rsidRPr="0075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p w:rsidR="00E105B7" w:rsidRPr="00E105B7" w:rsidRDefault="00E105B7" w:rsidP="00E105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0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757A47" w:rsidRPr="00757A47">
        <w:t xml:space="preserve"> </w:t>
      </w:r>
      <w:r w:rsidR="00757A47" w:rsidRPr="0075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Опубликовать (обнародовать) настоящее постановление на официальном сайте </w:t>
      </w:r>
      <w:proofErr w:type="spellStart"/>
      <w:r w:rsidR="00757A47" w:rsidRPr="0075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Журавлевского</w:t>
      </w:r>
      <w:proofErr w:type="spellEnd"/>
      <w:r w:rsidR="00757A47" w:rsidRPr="0075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Симферопольского района Республики Крым (https://zhuravlivka-sovet.ru) , а также на информационном стенде в здании администрации </w:t>
      </w:r>
      <w:proofErr w:type="spellStart"/>
      <w:r w:rsidR="00757A47" w:rsidRPr="0075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Журавлевского</w:t>
      </w:r>
      <w:proofErr w:type="spellEnd"/>
      <w:r w:rsidR="00757A47" w:rsidRPr="0075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Симферопольского района Республики Крым.</w:t>
      </w:r>
    </w:p>
    <w:p w:rsidR="00E105B7" w:rsidRPr="00E105B7" w:rsidRDefault="00E105B7" w:rsidP="00E105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0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E10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E10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E105B7" w:rsidRDefault="00E105B7" w:rsidP="00E10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4.Настоящее постановление вступает в силу с момента официального опубликования.</w:t>
      </w:r>
    </w:p>
    <w:p w:rsidR="00757A47" w:rsidRDefault="00757A47" w:rsidP="00E10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7A47" w:rsidRPr="00757A47" w:rsidRDefault="00757A47" w:rsidP="00757A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</w:t>
      </w:r>
      <w:proofErr w:type="spellStart"/>
      <w:r w:rsidRPr="0075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Журавлёвское</w:t>
      </w:r>
      <w:proofErr w:type="spellEnd"/>
      <w:r w:rsidRPr="0075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совета -</w:t>
      </w:r>
    </w:p>
    <w:p w:rsidR="00757A47" w:rsidRPr="00757A47" w:rsidRDefault="00757A47" w:rsidP="00757A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</w:t>
      </w:r>
    </w:p>
    <w:p w:rsidR="00757A47" w:rsidRDefault="00757A47" w:rsidP="00757A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5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Журавлёвское</w:t>
      </w:r>
      <w:proofErr w:type="spellEnd"/>
      <w:r w:rsidRPr="0075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75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5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5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5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75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Обаринчук</w:t>
      </w:r>
      <w:proofErr w:type="spellEnd"/>
      <w:r w:rsidRPr="0075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М.В.</w:t>
      </w:r>
    </w:p>
    <w:p w:rsidR="00E105B7" w:rsidRPr="00E105B7" w:rsidRDefault="00E105B7" w:rsidP="00E105B7">
      <w:pPr>
        <w:shd w:val="clear" w:color="auto" w:fill="FFFFFF"/>
        <w:spacing w:after="600" w:line="240" w:lineRule="auto"/>
        <w:ind w:left="5680" w:right="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УТВЕРЖДЕН постановлением </w:t>
      </w:r>
      <w:r w:rsidR="0075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75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Журавлёвское</w:t>
      </w:r>
      <w:proofErr w:type="spellEnd"/>
      <w:r w:rsidRPr="00E10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Симферопольского района Республики Крым от </w:t>
      </w:r>
      <w:r w:rsidR="0075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04 мая 2025г.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5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</w:t>
      </w:r>
    </w:p>
    <w:p w:rsidR="00E105B7" w:rsidRPr="00E105B7" w:rsidRDefault="00E105B7" w:rsidP="00757A47">
      <w:pPr>
        <w:shd w:val="clear" w:color="auto" w:fill="FFFFFF"/>
        <w:tabs>
          <w:tab w:val="left" w:pos="0"/>
        </w:tabs>
        <w:spacing w:after="296" w:line="240" w:lineRule="auto"/>
        <w:ind w:firstLine="851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0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 о порядке 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среде на территории муниципального образования</w:t>
      </w:r>
      <w:r w:rsidR="00757A47" w:rsidRPr="00757A47">
        <w:t xml:space="preserve"> </w:t>
      </w:r>
      <w:proofErr w:type="spellStart"/>
      <w:r w:rsidR="00757A47" w:rsidRPr="00757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Журавлевского</w:t>
      </w:r>
      <w:proofErr w:type="spellEnd"/>
      <w:r w:rsidR="00757A47" w:rsidRPr="00757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</w:t>
      </w:r>
    </w:p>
    <w:p w:rsidR="00E105B7" w:rsidRPr="00E105B7" w:rsidRDefault="00E105B7" w:rsidP="00757A47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10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определяет порядок осуществления администрацией муниципального образования муниципального образования полномочий по выявлению, оценке объектов накопленного вреда окружающей среде, организации работ по ликвидации накопленного вреда окружающей среде (далее - объекты) в соответствии со статьями 80.1, 80.2 Федерального закона от 10.01.2002 № 7-ФЗ «Об охране окружающей среды», Постановлением Правительства Российской Федерации от 13.04.2017 № 445 «Об утверждении Правил ведения государственного реестра объектов накопленного вреда</w:t>
      </w:r>
      <w:proofErr w:type="gramEnd"/>
      <w:r w:rsidRPr="00E10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окружающей среде», постановлением Правительства Российской Федерации от04.05.2018 № 542 «Об утверждении Правил организации работ по ликвидации накопленного вреда окружающей среде» (далее - Правила организации работ по ликвидации накопленного вреда окружающей среде).</w:t>
      </w:r>
    </w:p>
    <w:p w:rsidR="00E105B7" w:rsidRPr="00E105B7" w:rsidRDefault="00E105B7" w:rsidP="00757A47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Уполномоченным органом по 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среде является администрация муниципального образования в лице (далее - уполномоченный орган).</w:t>
      </w:r>
    </w:p>
    <w:p w:rsidR="00E105B7" w:rsidRPr="00E105B7" w:rsidRDefault="00E105B7" w:rsidP="00757A47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 орган осуществляет выявление, оценку объектов накопленного вреда окружающей среде, организацию работ по ликвидации накопленного вреда окружающей среде в отношении объектов, находящихся в границах муниципального образования</w:t>
      </w:r>
      <w:proofErr w:type="gramStart"/>
      <w:r w:rsidRPr="00E10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E10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пределах своих полномочий в соответствии с законодательством, с учетом Постановления Правительства Российской Федерации от 25 декабря 2019 г. № 1834 «О случаях организации работ по ликвидации накопленного вреда, выявления и оценки объектов накопленного вреда окружающей среды, а также о внесении изменений в некоторые акты Правительства Российской Федерации».</w:t>
      </w:r>
    </w:p>
    <w:p w:rsidR="00E105B7" w:rsidRPr="00E105B7" w:rsidRDefault="00E105B7" w:rsidP="00757A47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10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объектов накопленного вреда окружающей среде осуществляется посредством инвентаризации и обследования территорий и акваторий, на которых в прошлом осущ</w:t>
      </w:r>
      <w:r w:rsidR="0075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ествлялась экономическая и иная </w:t>
      </w:r>
      <w:r w:rsidRPr="00E10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и (или) на которых расположены бесхозяйные объекты капитального строительства и объекты размещения отходов.</w:t>
      </w:r>
      <w:proofErr w:type="gramEnd"/>
    </w:p>
    <w:p w:rsidR="00E105B7" w:rsidRPr="00E105B7" w:rsidRDefault="00E105B7" w:rsidP="00757A47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Инвентаризация и обследование объектов накопленного вреда окружающей среде осуществляется путем визуального осмотра территории с применением фотосъемки и видеосъемки, изучения документов территориального планирования, судебных актов, формирования соответствующих запросов и обработки полученной информации от органов государственной власти Российской Федерации, органов государственной власти Республики Крым, органов местного самоуправления муниципального образования и иных организаций.</w:t>
      </w:r>
    </w:p>
    <w:p w:rsidR="00E105B7" w:rsidRPr="00E105B7" w:rsidRDefault="00E105B7" w:rsidP="00757A47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инвентаризации осуществляется оценка объектов накопленного вреда окружающей среде в соответствии с требованиями пункта 2 статьи 80.1 Федерального закона от 10.01.2002 № 7-ФЗ «Об охране окружающей среды».</w:t>
      </w:r>
    </w:p>
    <w:p w:rsidR="00E105B7" w:rsidRPr="00E105B7" w:rsidRDefault="00E105B7" w:rsidP="00757A47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 (далее - государственный реестр), который ведется Министерством природных ресурсов и экологии Российской Федерации в установленном порядке.</w:t>
      </w:r>
    </w:p>
    <w:p w:rsidR="00E105B7" w:rsidRPr="00E105B7" w:rsidRDefault="00E105B7" w:rsidP="00757A47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выявления и оценки объектов накопленного вреда окружающей среде уполномоченный орган представляет заявление о включении объекта накопленного вреда окружающей среде в государственный реестр в письменной форме в Министерство природных ресурсов и экологии Российской Федерации, в соответствии с требованиями Постановления Правительства Российской Федерации от 13.04.2017 № 445.</w:t>
      </w:r>
    </w:p>
    <w:p w:rsidR="00E105B7" w:rsidRPr="00E105B7" w:rsidRDefault="00E105B7" w:rsidP="00757A47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изменении информации, содержащейся в заявлении и (или) в материалах, уполномоченный орган направляет в Министерство природных ресурсов и экологии Российской Федерации актуализированную информацию об объекте накопленного вреда окружающей среде.</w:t>
      </w:r>
    </w:p>
    <w:p w:rsidR="00E105B7" w:rsidRPr="00E105B7" w:rsidRDefault="00E105B7" w:rsidP="00757A47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Заявление, информация, указанные в пунктах 8, 9 настоящего Положения, направляются уполномоченным органом в Министерство природных ресурсов и экологии Российской Федерации посредством почтового отправления с описью вложения и уведомлением о вручении.</w:t>
      </w:r>
    </w:p>
    <w:p w:rsidR="00E105B7" w:rsidRPr="00E105B7" w:rsidRDefault="00E105B7" w:rsidP="00757A47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 орган вправе осуществлять закупку товаров, работ, услуг для обеспечения муниципальных нужд муниципального образования, возникающих при реализации полномочий по выявлению, оценке объектов накопленного вреда окружающей среде,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E105B7" w:rsidRPr="00E105B7" w:rsidRDefault="00E105B7" w:rsidP="00757A47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по ликвидации накопленного вреда организуются уполномоченным органом и проводятся в отношении объектов накопленного вреда окружающей среде, включен</w:t>
      </w:r>
      <w:r w:rsidR="0075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ных в государственный реестр на </w:t>
      </w:r>
      <w:r w:rsidRPr="00E10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основании заявления уполномоченного органа, в соответствии с Правилами организации работ по ликвидации накопленного вреда окружающей среде.</w:t>
      </w:r>
    </w:p>
    <w:p w:rsidR="00E105B7" w:rsidRPr="00E105B7" w:rsidRDefault="00E105B7" w:rsidP="00E105B7">
      <w:pPr>
        <w:shd w:val="clear" w:color="auto" w:fill="FFFFFF"/>
        <w:spacing w:after="0" w:line="240" w:lineRule="auto"/>
        <w:ind w:right="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0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работ по разработке проекта рабо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по ликвидации накопленного </w:t>
      </w:r>
      <w:r w:rsidRPr="00E10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вреда, а также проведение работ по ликвидации накопленного вреда осуществляется исполнителем, определяемым уполномоченным органом в соответствии с законодательства Российской Федерации о контрактной системе в сфере закупок товаров, работ и услуг для обеспечения государственных и муниципальных нужд.</w:t>
      </w:r>
    </w:p>
    <w:p w:rsidR="00F118E7" w:rsidRDefault="00F118E7"/>
    <w:sectPr w:rsidR="00F118E7" w:rsidSect="00757A47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C43F4"/>
    <w:multiLevelType w:val="multilevel"/>
    <w:tmpl w:val="3B6C0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2E8"/>
    <w:rsid w:val="000C28A8"/>
    <w:rsid w:val="001672E8"/>
    <w:rsid w:val="001D08AB"/>
    <w:rsid w:val="00586421"/>
    <w:rsid w:val="00757A47"/>
    <w:rsid w:val="00AE2D4F"/>
    <w:rsid w:val="00E105B7"/>
    <w:rsid w:val="00F1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05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05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10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E10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7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A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05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05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10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E10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7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2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Светлана</cp:lastModifiedBy>
  <cp:revision>2</cp:revision>
  <cp:lastPrinted>2025-06-05T09:26:00Z</cp:lastPrinted>
  <dcterms:created xsi:type="dcterms:W3CDTF">2025-06-05T09:27:00Z</dcterms:created>
  <dcterms:modified xsi:type="dcterms:W3CDTF">2025-06-05T09:27:00Z</dcterms:modified>
</cp:coreProperties>
</file>