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5" w:rsidRDefault="00971225" w:rsidP="00576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71225" w:rsidRDefault="00971225" w:rsidP="00576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71225" w:rsidRPr="00971225" w:rsidRDefault="00971225" w:rsidP="00971225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color w:val="000000"/>
          <w:sz w:val="28"/>
          <w:szCs w:val="28"/>
          <w:lang w:eastAsia="en-US"/>
        </w:rPr>
      </w:pP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</w:t>
      </w:r>
      <w:r w:rsidRPr="0097122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2356D1" wp14:editId="29C65E9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ЖУРАВЛЁВСКОГО СЕЛЬСКОГО ПОСЕЛЕНИЯ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СИМФЕРОПОЛЬСКОГО РАЙОНА</w:t>
      </w:r>
    </w:p>
    <w:p w:rsidR="00971225" w:rsidRPr="00971225" w:rsidRDefault="00971225" w:rsidP="0097122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71225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КРЫМ</w:t>
      </w:r>
    </w:p>
    <w:p w:rsidR="003863D5" w:rsidRDefault="003863D5" w:rsidP="003863D5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71225" w:rsidRPr="00971225" w:rsidRDefault="003863D5" w:rsidP="003863D5">
      <w:pPr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</w:t>
      </w:r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27.03.2025</w:t>
      </w:r>
      <w:r w:rsidR="00D66C0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г.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</w:t>
      </w:r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  <w:proofErr w:type="gramStart"/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</w:t>
      </w:r>
      <w:proofErr w:type="gramEnd"/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016F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Журавлёвка</w:t>
      </w:r>
      <w:proofErr w:type="spellEnd"/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№</w:t>
      </w:r>
      <w:r w:rsidR="00016F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30</w:t>
      </w:r>
      <w:r w:rsidR="00971225" w:rsidRPr="009712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</w:t>
      </w:r>
    </w:p>
    <w:p w:rsidR="00971225" w:rsidRPr="00971225" w:rsidRDefault="00971225" w:rsidP="0097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ПОСТАНОВЛЕНИЕ</w:t>
      </w:r>
    </w:p>
    <w:p w:rsidR="00971225" w:rsidRPr="00971225" w:rsidRDefault="00971225" w:rsidP="0097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063596" w:rsidRPr="00063596" w:rsidRDefault="00971225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О назначении публичных слушаний по обсуждению проекта решения </w:t>
      </w:r>
      <w:proofErr w:type="spellStart"/>
      <w:r w:rsidR="005278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="005278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«</w:t>
      </w:r>
      <w:r w:rsidR="00063596"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О</w:t>
      </w:r>
      <w:r w:rsidR="003863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б утверждении отчета об исполнении бюджета</w:t>
      </w:r>
      <w:r w:rsidR="00063596"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муниципального о</w:t>
      </w:r>
      <w:r w:rsid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бразования </w:t>
      </w:r>
      <w:proofErr w:type="spellStart"/>
      <w:r w:rsidR="00063596"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063596"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</w:t>
      </w:r>
    </w:p>
    <w:p w:rsidR="00971225" w:rsidRDefault="00063596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0635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Симферопольского района Республики Крым</w:t>
      </w:r>
      <w:r w:rsidR="003863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за 2024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»</w:t>
      </w:r>
    </w:p>
    <w:p w:rsidR="00063596" w:rsidRPr="00971225" w:rsidRDefault="00063596" w:rsidP="00063596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</w:t>
      </w: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Законом Республики Крым от 21.08.2014г. №54-ЗРК «Об основах местного самоуправления в Республике Крым, Законом Республики Крым от 19.01.2015г. №71-ЗРК/2015 «О закреплении за сельскими поселениями Республики Крым вопросов местного значения», Уставом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Симферопольского района Республики Крым, Положением о бюджетном процессе в муниципальном образовании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Журавлёвское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</w:t>
      </w:r>
      <w:proofErr w:type="gramEnd"/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ПОСТАНОВЛЯЮ:</w:t>
      </w:r>
    </w:p>
    <w:p w:rsidR="00063596" w:rsidRDefault="00971225" w:rsidP="003863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1. Вынести на публичные слушания проект решения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муниципального образования </w:t>
      </w:r>
      <w:proofErr w:type="spellStart"/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Симферопольского района Республики Крым за 2024 год»</w:t>
      </w:r>
      <w:r w:rsidR="00A50316" w:rsidRPr="00A50316">
        <w:t xml:space="preserve"> </w:t>
      </w:r>
      <w:r w:rsidR="003863D5" w:rsidRPr="003863D5">
        <w:t xml:space="preserve"> 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(приложение 1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).</w:t>
      </w:r>
    </w:p>
    <w:p w:rsidR="00971225" w:rsidRPr="00971225" w:rsidRDefault="00063596" w:rsidP="003863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      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2. Назначить проведение публичных слушаний по проекту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муниципального образования </w:t>
      </w:r>
      <w:proofErr w:type="spellStart"/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ение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Симферопольского района Республики Крым за 2024 год»</w:t>
      </w:r>
      <w:r w:rsidR="00D66C09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на </w:t>
      </w:r>
      <w:r w:rsidR="00F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5.04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.20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25</w:t>
      </w:r>
      <w:r w:rsidR="00D66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г. в 15:00 часов в здании Администрации </w:t>
      </w:r>
      <w:proofErr w:type="spell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Журавлевского</w:t>
      </w:r>
      <w:proofErr w:type="spellEnd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по адресу: </w:t>
      </w:r>
      <w:proofErr w:type="spell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.Ж</w:t>
      </w:r>
      <w:proofErr w:type="gramEnd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уравлёвка</w:t>
      </w:r>
      <w:proofErr w:type="spellEnd"/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ул. Мира,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40</w:t>
      </w:r>
    </w:p>
    <w:p w:rsidR="00971225" w:rsidRPr="00971225" w:rsidRDefault="00971225" w:rsidP="003863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3. Утвердить Порядок учета предложений по проекту решения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муниципального образования </w:t>
      </w:r>
      <w:proofErr w:type="spellStart"/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Симферопольского района Республики Крым за 2024 год»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 порядок участия граждан в обсуждении указанного документа (приложение 2).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4. Создать Комиссию по организации и проведению публичных слушаний в составе, согласно (приложение 3).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5. Комиссии по организации и проведению публичных слушаний: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- осуществить организацию и проведение публичных слушаний в соответствии с законодательством;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- обнародовать настоящее постановление и проект 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решения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Портале Правительства Республики Крым на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официальной странице муниципального образования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Симферопольский района Республики Крым и разместить на информационном стенде в здании администрации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по адресу: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.Ж</w:t>
      </w:r>
      <w:proofErr w:type="gram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уравлёвка</w:t>
      </w:r>
      <w:proofErr w:type="spellEnd"/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ул. Мира,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40.</w:t>
      </w:r>
    </w:p>
    <w:p w:rsid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6. Данное постановление вступает в силу после официального опубликования (обнародования) на Портале Правительства Республики Крым на официальной странице муниципального образования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Симферопольский района Республики Крым и размещения на информационном стенде в здании администрации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 по адресу: </w:t>
      </w:r>
      <w:proofErr w:type="spell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</w:t>
      </w:r>
      <w:proofErr w:type="gramStart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.Ж</w:t>
      </w:r>
      <w:proofErr w:type="gramEnd"/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уравлёвка</w:t>
      </w:r>
      <w:proofErr w:type="spellEnd"/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ул. Мира,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40.</w:t>
      </w:r>
    </w:p>
    <w:p w:rsidR="00BD379F" w:rsidRPr="00971225" w:rsidRDefault="00BD379F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7. </w:t>
      </w:r>
      <w:proofErr w:type="gram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Установить, что предложения и рекомендации граждан по проекту решения </w:t>
      </w:r>
      <w:proofErr w:type="spell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Симферопольского  района Республики Крым </w:t>
      </w:r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муниципального образования </w:t>
      </w:r>
      <w:proofErr w:type="spellStart"/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="003863D5" w:rsidRP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2024 год»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A503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850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принимаются 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до</w:t>
      </w:r>
      <w:r w:rsidR="00850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3863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18.04.2025</w:t>
      </w:r>
      <w:r w:rsidRPr="00FF19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г.</w:t>
      </w:r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до 17:00 часов в письменном виде, как лично, так и по почте по адресу: 297512,  РФ, РК, Симферопольский район, с. </w:t>
      </w:r>
      <w:proofErr w:type="spellStart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Журавлёвка</w:t>
      </w:r>
      <w:proofErr w:type="spellEnd"/>
      <w:proofErr w:type="gramEnd"/>
      <w:r w:rsidRPr="00BD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ул. Мира,40.</w:t>
      </w:r>
    </w:p>
    <w:p w:rsidR="00971225" w:rsidRPr="00971225" w:rsidRDefault="00BD379F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8</w:t>
      </w:r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proofErr w:type="gramStart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Контроль за</w:t>
      </w:r>
      <w:proofErr w:type="gramEnd"/>
      <w:r w:rsidR="00971225" w:rsidRPr="009712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выполнением настоящего постановления оставляю за собой.</w:t>
      </w: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971225" w:rsidRPr="00971225" w:rsidRDefault="00971225" w:rsidP="009712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E93EA8">
        <w:rPr>
          <w:rFonts w:ascii="Times New Roman" w:eastAsia="Times New Roman" w:hAnsi="Times New Roman" w:cs="Times New Roman"/>
          <w:sz w:val="28"/>
          <w:szCs w:val="28"/>
        </w:rPr>
        <w:t>Журавлёвского</w:t>
      </w:r>
      <w:proofErr w:type="spellEnd"/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3EA8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 совета-Глава администрации</w:t>
      </w: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3EA8">
        <w:rPr>
          <w:rFonts w:ascii="Times New Roman" w:eastAsia="Times New Roman" w:hAnsi="Times New Roman" w:cs="Times New Roman"/>
          <w:sz w:val="28"/>
          <w:szCs w:val="28"/>
        </w:rPr>
        <w:t>Журавлёвского</w:t>
      </w:r>
      <w:proofErr w:type="spellEnd"/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поселения                                                                                      </w:t>
      </w:r>
      <w:r w:rsidR="008203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3EA8">
        <w:rPr>
          <w:rFonts w:ascii="Times New Roman" w:eastAsia="Times New Roman" w:hAnsi="Times New Roman" w:cs="Times New Roman"/>
          <w:sz w:val="28"/>
          <w:szCs w:val="28"/>
        </w:rPr>
        <w:t xml:space="preserve"> М.В. </w:t>
      </w:r>
      <w:proofErr w:type="spellStart"/>
      <w:r w:rsidRPr="00E93EA8">
        <w:rPr>
          <w:rFonts w:ascii="Times New Roman" w:eastAsia="Times New Roman" w:hAnsi="Times New Roman" w:cs="Times New Roman"/>
          <w:sz w:val="28"/>
          <w:szCs w:val="28"/>
        </w:rPr>
        <w:t>Обаринчук</w:t>
      </w:r>
      <w:proofErr w:type="spellEnd"/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93EA8" w:rsidRPr="00E93EA8" w:rsidRDefault="00E93EA8" w:rsidP="00E93E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1225" w:rsidRDefault="00971225" w:rsidP="00576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971225" w:rsidRPr="00971225" w:rsidRDefault="00971225" w:rsidP="0097122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97122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016FFC" w:rsidRPr="00016FFC" w:rsidTr="00046195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016FFC" w:rsidRPr="00016FFC" w:rsidRDefault="00016FFC" w:rsidP="00016FFC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016FF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2FD8D8E" wp14:editId="142C563B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Журавлёвский</w:t>
      </w:r>
      <w:proofErr w:type="spellEnd"/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сельский совет</w:t>
      </w:r>
    </w:p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Симферопольского района</w:t>
      </w:r>
    </w:p>
    <w:p w:rsidR="00016FFC" w:rsidRPr="00016FFC" w:rsidRDefault="00016FFC" w:rsidP="00016FFC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Республики Крым</w:t>
      </w:r>
    </w:p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___ сессия 3 созыва</w:t>
      </w:r>
    </w:p>
    <w:p w:rsidR="00016FFC" w:rsidRPr="00016FFC" w:rsidRDefault="00016FFC" w:rsidP="00016FF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16FFC" w:rsidRPr="00016FFC" w:rsidRDefault="00016FFC" w:rsidP="00016FF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    РЕШЕНИЕ (проект)</w:t>
      </w:r>
    </w:p>
    <w:p w:rsidR="00016FFC" w:rsidRPr="00016FFC" w:rsidRDefault="00016FFC" w:rsidP="00016FF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16FFC" w:rsidRPr="00016FFC" w:rsidRDefault="00016FFC" w:rsidP="00016FF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______________ года              </w:t>
      </w:r>
      <w:proofErr w:type="gram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Журавлёвка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№_________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«Об утверждении отчета об исполнении 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бюджета муниципального образования 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Симферопольского района Республики 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Крым за 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24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год»</w:t>
      </w: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Заслушав результаты публичных слушаний по проекту решения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совета 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Симферопольского района Республики Крым за 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24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год», в соответствии со статьей 264.4 Бюджетного кодекса Российской Федерации, руководствуясь ст.35 Федерального закона от 06.10.2003 г. № 131-ФЗ «Об общих принципах организации местного самоуправления в Российской Федерации» Законом Республики Крым от 21.08.2014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№ 54-ЗРК «Об основах местного самоуправления в Республики Крым», Уставом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Симферопольского района Республики Крым,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Журавлевский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сельский совет Симферопольского района Республики Крым,-</w:t>
      </w: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РЕШИЛ:</w:t>
      </w: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1F630C" w:rsidRPr="001F630C" w:rsidRDefault="001F630C" w:rsidP="001F630C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Утвердить отчет об исполнении бюджета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поселения Симферопольского района Республики Крым за 20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24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год:</w:t>
      </w:r>
    </w:p>
    <w:p w:rsidR="001F630C" w:rsidRPr="001F630C" w:rsidRDefault="001F630C" w:rsidP="001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1)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 xml:space="preserve">общий объем доходов в сумме </w:t>
      </w:r>
      <w:r w:rsidR="00665B36" w:rsidRPr="00665B36">
        <w:rPr>
          <w:rFonts w:ascii="Times New Roman" w:eastAsia="Times New Roman" w:hAnsi="Times New Roman" w:cs="Times New Roman"/>
          <w:sz w:val="28"/>
          <w:szCs w:val="24"/>
          <w:lang w:eastAsia="zh-CN"/>
        </w:rPr>
        <w:t>7 902 949,07</w:t>
      </w:r>
      <w:r w:rsidR="00665B36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рублей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том числе налоговые и неналоговые доходы в сумме </w:t>
      </w:r>
      <w:r w:rsidR="00665B36" w:rsidRPr="00665B36">
        <w:rPr>
          <w:rFonts w:ascii="Times New Roman" w:eastAsia="Times New Roman" w:hAnsi="Times New Roman" w:cs="Times New Roman"/>
          <w:sz w:val="28"/>
          <w:szCs w:val="24"/>
          <w:lang w:eastAsia="zh-CN"/>
        </w:rPr>
        <w:t>5 263 375,85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рублей, безвозмездные поступления в сумме </w:t>
      </w:r>
      <w:r w:rsidR="0045399A" w:rsidRPr="0045399A">
        <w:rPr>
          <w:rFonts w:ascii="Times New Roman" w:eastAsia="Times New Roman" w:hAnsi="Times New Roman" w:cs="Times New Roman"/>
          <w:sz w:val="28"/>
          <w:szCs w:val="24"/>
          <w:lang w:eastAsia="zh-CN"/>
        </w:rPr>
        <w:t>2 639 573,22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рублей;</w:t>
      </w:r>
    </w:p>
    <w:p w:rsidR="001F630C" w:rsidRPr="001F630C" w:rsidRDefault="001F630C" w:rsidP="001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2)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 xml:space="preserve">общий объем расходов в сумме </w:t>
      </w:r>
      <w:r w:rsidR="0045399A" w:rsidRPr="0045399A">
        <w:rPr>
          <w:rFonts w:ascii="Times New Roman" w:eastAsia="Times New Roman" w:hAnsi="Times New Roman" w:cs="Times New Roman"/>
          <w:sz w:val="28"/>
          <w:szCs w:val="24"/>
          <w:lang w:eastAsia="zh-CN"/>
        </w:rPr>
        <w:t>7 534 319,40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рублей; (приложение 1)</w:t>
      </w: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2.  Утвердить пояснительную записку к отчету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год, (приложение 2)</w:t>
      </w:r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3. 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Настоящее решение подлежит официальному обнародованию на портале Правительства Республики Крым на странице муниципального образования Симферопольский район (simfmo.rk.gov.ru) на вкладке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 xml:space="preserve">поселение, на официальном сайте администрации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поселения (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zhuravlevka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-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sp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ru</w:t>
      </w:r>
      <w:proofErr w:type="spellEnd"/>
      <w:proofErr w:type="gramEnd"/>
    </w:p>
    <w:p w:rsidR="001F630C" w:rsidRPr="001F630C" w:rsidRDefault="001F630C" w:rsidP="001F630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4.</w:t>
      </w:r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>Настоящий нормативный правовой а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кт вст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4"/>
          <w:lang w:eastAsia="zh-CN"/>
        </w:rPr>
        <w:t>упает в силу со дня его официального обнародования.</w:t>
      </w:r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Журавлевского</w:t>
      </w:r>
      <w:proofErr w:type="spellEnd"/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совета</w:t>
      </w:r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Глава администрации </w:t>
      </w:r>
    </w:p>
    <w:p w:rsidR="00016FFC" w:rsidRPr="00016FFC" w:rsidRDefault="00016FFC" w:rsidP="00016F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Журавлёвского</w:t>
      </w:r>
      <w:proofErr w:type="spellEnd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                       М.В. </w:t>
      </w:r>
      <w:proofErr w:type="spellStart"/>
      <w:r w:rsidRPr="00016FFC">
        <w:rPr>
          <w:rFonts w:ascii="Times New Roman" w:eastAsia="Calibri" w:hAnsi="Times New Roman" w:cs="Times New Roman"/>
          <w:sz w:val="28"/>
          <w:szCs w:val="28"/>
          <w:lang w:eastAsia="en-US"/>
        </w:rPr>
        <w:t>Обаринчук</w:t>
      </w:r>
      <w:proofErr w:type="spellEnd"/>
    </w:p>
    <w:p w:rsidR="00016FFC" w:rsidRPr="00016FFC" w:rsidRDefault="00016FFC" w:rsidP="00016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P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0639" w:rsidRDefault="00850639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F630C" w:rsidRPr="001F630C" w:rsidRDefault="001F630C" w:rsidP="001F63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Приложение 2</w:t>
      </w:r>
    </w:p>
    <w:p w:rsidR="001F630C" w:rsidRPr="001F630C" w:rsidRDefault="001F630C" w:rsidP="001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Порядок учета предложений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по проекту решения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год» 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и порядок участия граждан в обсуждении указанного документа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gram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Федерации», Закона Республики Крым от 21 августа 2014 года №5 4-ЗРК «Об основах местного самоуправления в Республике Крым» и направлен на обеспечение реализации прав граждан по участию в осуществлении местного самоуправления при принятии решения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</w:t>
      </w:r>
      <w:proofErr w:type="gram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год»</w:t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Порядок учета предложений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по проекту решения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 сельского совета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« 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год»  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1.1. Предложения граждан по проекту решения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год»</w:t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 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(далее – проект бюджета) принимаются со дня опубликования проекта бюджета в сети «Интернет» на сайте администрации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поселения.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1.2. Предложения граждан по проекту бюджета подаются в письменной форме с указанием контактной информации (фамилия, имя, отчество, место жительства, телефон, место работы или учебы) по адресу: с.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Журавлёвка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ул</w:t>
      </w:r>
      <w:proofErr w:type="gram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.М</w:t>
      </w:r>
      <w:proofErr w:type="gram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ира,40.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1.3. Предложения должны касаться исключительно вопроса публичных слушаний, соответствовать действующему законодательству и содержать мотивированное обоснование с указанием правовых норм.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1.4. Предложения к проекту бюджета принимаются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27.03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2025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г.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18.04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2025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г. до 17:00 часов.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1.5. Поступившие предложения систематизируются и представляются участникам публичных слушаний в составе материалов публичных слушаний.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II. Порядок участия граждан в обсуждении 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проекта решения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год»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2.1. Граждане, желающие выступить с предложениями на публичных слушаниях, направляют заявку на выступление на публичных слушаниях в сроки, установленные для приема предложений. В заявке на выступление должны быть указаны фамилия, имя, отчество, контактная информация лица, желающего выступить, и тема выступления.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2.2. </w:t>
      </w:r>
      <w:proofErr w:type="gram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Граждане, направившие предложения по проекту бюджета в установленном настоящим порядком срок, включаются в список приглашенных и уведомляются о времени и месте проведения публичных слушаний телефонограммой или иным доступным способом.</w:t>
      </w:r>
      <w:proofErr w:type="gramEnd"/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2.3. Граждане, желающие принять участие в публичных слушаниях, регистрируются и допускаются в помещение, являющееся местом проведения публичных слушаний, по предъявлению документа, удостоверяющего личность.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2.4. Начало регистрации участников публичных слушаний проводится за час до начала и заканчивается в момент начала проведения публичных слушаний.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2.5. По итогам проведения публичных слушаний составляется протокол с включенными в него предложениями и рекомендациями, принятыми путем открытого голосования простым большинством голосов от числа участников публичных слушаний.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2.6. Протокол подписывается председателем и секретарем публичных слушаний.</w:t>
      </w:r>
    </w:p>
    <w:p w:rsidR="001F630C" w:rsidRPr="001F630C" w:rsidRDefault="001F630C" w:rsidP="001F63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br w:type="page"/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lastRenderedPageBreak/>
        <w:t>Приложение 3</w:t>
      </w:r>
    </w:p>
    <w:p w:rsidR="001F630C" w:rsidRPr="001F630C" w:rsidRDefault="001F630C" w:rsidP="001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Состав Комиссии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по организации и проведению публичных слушаний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по проекту решения 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год» 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Председатель комиссии     Замятина С.В.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Члены комиссии: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Калын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А.П. Депутат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Моисеева В.Ф.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Председатель совета ветеранов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Переведенцева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О.А. Директор МБОУ «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Журавлёвская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школа»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Лысенко Е.Ф. Директор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Журавлёвского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ДК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ПРОТОКОЛ</w:t>
      </w: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ПУБЛИЧНЫХ  СЛУШАНИЙ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По обсуждению  проекта решения </w:t>
      </w:r>
      <w:proofErr w:type="spellStart"/>
      <w:r w:rsidRPr="001F630C">
        <w:rPr>
          <w:rFonts w:ascii="Times New Roman" w:eastAsia="Times New Roman" w:hAnsi="Times New Roman" w:cs="Times New Roman"/>
          <w:sz w:val="32"/>
          <w:szCs w:val="32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32"/>
          <w:szCs w:val="32"/>
          <w:lang w:eastAsia="zh-CN"/>
        </w:rPr>
        <w:t>».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 апреля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. Журавлевка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17-00 часов</w:t>
      </w:r>
    </w:p>
    <w:p w:rsidR="001F630C" w:rsidRPr="001F630C" w:rsidRDefault="001F630C" w:rsidP="001F63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Публичные слушания  по обсуждению  проекта 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 w:rsidRPr="008203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открывает Председатель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– глава администрации 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сельского   поселения Симферопольского района Республики Крым – </w:t>
      </w:r>
      <w:proofErr w:type="spellStart"/>
      <w:r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Обаринчук</w:t>
      </w:r>
      <w:proofErr w:type="spellEnd"/>
      <w:r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Максим Владимирович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Присутствовали: 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- Депутаты </w:t>
      </w: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Журалевского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совета.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 Депутаты  Симферопольского районного совета.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- Работники Администрации </w:t>
      </w: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поселения.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-Жители с. Журавлевка, </w:t>
      </w:r>
      <w:proofErr w:type="gram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proofErr w:type="gram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Сторожевое, с. Сумское. 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Председательствующий на публичных слушаниях: </w:t>
      </w:r>
      <w:proofErr w:type="spellStart"/>
      <w:r w:rsidR="00820339" w:rsidRPr="00820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Обаринчук</w:t>
      </w:r>
      <w:proofErr w:type="spellEnd"/>
      <w:r w:rsidR="00820339" w:rsidRPr="00820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М.В.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докладывает: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Уважаемые участники: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рассмотрение выносится  следующая  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ПОВЕСТКА ДНЯ: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Обсуждение проекта решения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 w:rsidRPr="008203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голосовать: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Голосовали: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«За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единогласно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«Против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«Воздержались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«Не голосовали».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Публичные слушания по обсуждению проекта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 w:rsidRPr="008203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проводятся  в соответствии со статьей 28 Федеральным Законом  от 06 октября 2003 года № 131-ФЗ « Об общих принципах  организации местного самоуправления в Российской Федерации», Уставом муниципального образования 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 Симферопольского района.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Публичные слушания  назначены постановлением  главы администрации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от 2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марта 20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25 года №30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, «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 назначении публичных слушаний по обсуждению проекта решения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 w:rsidRPr="008203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год» 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апреля 20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25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года  в 17-00 в здании Администрации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по адресу: с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Журавлевка ул. Мира,40. 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Данное постановление обнародовано на официальной странице  муниципального образования  Симферопольский район на портале правительства  Республики Крым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simfo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rk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gov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/ в разделе муниципальные образования района.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поселение», на официальном сайте  администрации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 (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zhuravlivka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sp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на информационном стенде  в здании администрации сельского поселения. О проведении публичных слушаний  уведомлены депутаты 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совета, руководители муниципальных учреждений на территории поселения и население.  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Согласно указанному постановлению создана специальная комиссия по проведению  публичных слушаний  по обсуждению проекта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 Симферопо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льского района  Республики Крым за 2024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составе: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1.Председатель комиссии: - Замятина С. В. , заместитель председателя </w:t>
      </w: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совета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ЧЛЕНЫ  КОМИССИИ: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Калын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А.П. – депутат </w:t>
      </w: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совета</w:t>
      </w:r>
    </w:p>
    <w:p w:rsidR="001F630C" w:rsidRPr="001F630C" w:rsidRDefault="00820339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203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Моисеева В.Ф.</w:t>
      </w:r>
      <w:r w:rsidR="001F630C"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– Председатель совета ветеранов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Переведенцева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О. А. – директор МБОУ «</w:t>
      </w: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Журавлевская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школа»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Лысенко Е.Ф. – директор </w:t>
      </w:r>
      <w:proofErr w:type="spellStart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СДК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Проект Решения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Симферопольского района  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созыва «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 назначении публичных слушаний по обсуждению проекта решения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сельского совета «Об 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 w:rsidRPr="008203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год» 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размещен на информационном стенде, расположенном у здания сельского совета /администрации/ по адресу: Республика Крым, Симферопольский район, 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Журавлевка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ул. Мира,40 и обнародован  на официальной странице муниципального образования на портале Правительства Республики Крым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simfo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rk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gov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Предлагается следующий порядок  проведения публичных слушаний: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1.Информация  о поступивших  в комиссию  письменных предложениях  граждан по обсуждению проекта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 w:rsidRPr="008203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 (докладывает председатель комиссии Замятина С.В.).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2.Выступления участников  публичных слушаний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(предложения)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замечания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, касающиеся  рассматриваемого  на публичных слушаниях вопроса).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Выступление зав. сектором - г</w:t>
      </w:r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лавного бухгалтера </w:t>
      </w:r>
      <w:proofErr w:type="spellStart"/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Переведенцевой</w:t>
      </w:r>
      <w:proofErr w:type="spellEnd"/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Б.Ю.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3.Вопросы и ответы  относительно выступлений  участников публичных слушаний.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 Окончание публичных слушаний.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ГОЛОСОВАТЬ: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Голосовали: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«За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единогласно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«Против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«Воздержались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«Не голосовали»- нет.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Предлагаю устные замечания и предложения  высказывать по ходу обсуждения   проекта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 и вносить их</w:t>
      </w:r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протокол  публичных слушаний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, а письменные предложения  приобщить  к протоколу публичных слушаний. Определить  время выступления -5 минут.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Какие будут предложения?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Предложений от участников публичных слушаний – не поступало.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ГОЛОСОВАТЬ: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Голосовали: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«За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единогласно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«Против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«Воздержались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«Не голосовали»- нет.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Переходим к 1  вопросу: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– глава администрации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</w:t>
      </w:r>
      <w:proofErr w:type="spellStart"/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Обаринчук</w:t>
      </w:r>
      <w:proofErr w:type="spellEnd"/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проинформир</w:t>
      </w:r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овал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участников публичных слушаний, что письменных предложений  от граждан по состоянию на </w:t>
      </w:r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25 апреля 2025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не поступало.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Переходим ко 2 вопросу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рассмотрению проекта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СЛОВО</w:t>
      </w:r>
      <w:proofErr w:type="gramStart"/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П</w:t>
      </w:r>
      <w:proofErr w:type="gramEnd"/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редоставляется </w:t>
      </w:r>
    </w:p>
    <w:p w:rsidR="001F630C" w:rsidRPr="001F630C" w:rsidRDefault="00820339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Переведенцевой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Богдане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Юрьевне</w:t>
      </w:r>
      <w:r w:rsidR="001F630C"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зав. фин. сектором - главному бухгалтеру.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своем  выступлении </w:t>
      </w:r>
      <w:proofErr w:type="spellStart"/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Переведенцев</w:t>
      </w:r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spellEnd"/>
      <w:r w:rsidR="00820339" w:rsidRP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</w:t>
      </w:r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.Ю.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проинформировала участников публичных слушаний, об исполнении доходной и расходной части бюджета 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рилагается отчет об исполнении бюджета за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2024</w:t>
      </w:r>
      <w:r w:rsidR="008203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год).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Отметила, что данный проект решения сессии по обсуждению проекта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можно внести на рассмотрение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совета, поскольку было получено согласование Контрольно-ревизионного управления Симферопольского района.</w:t>
      </w:r>
    </w:p>
    <w:p w:rsidR="001F630C" w:rsidRPr="001F630C" w:rsidRDefault="00820339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Переведенцева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</w:t>
      </w:r>
      <w:r w:rsidRPr="00820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Б.Ю. </w:t>
      </w:r>
      <w:r w:rsidR="001F630C"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отметила, что в  ходе  обсуждения  проекта решения, замечаний, предложений  от участников публичных не поступило.</w:t>
      </w:r>
    </w:p>
    <w:p w:rsidR="001F630C" w:rsidRPr="001F630C" w:rsidRDefault="001F630C" w:rsidP="008203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zh-CN"/>
        </w:rPr>
      </w:pPr>
    </w:p>
    <w:p w:rsidR="001F630C" w:rsidRPr="001F630C" w:rsidRDefault="001F630C" w:rsidP="008203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zh-CN"/>
        </w:rPr>
        <w:lastRenderedPageBreak/>
        <w:t>Заключение о результатах публичных слушаний: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630C" w:rsidRPr="001F630C" w:rsidRDefault="001F630C" w:rsidP="008203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color w:val="231F20"/>
          <w:sz w:val="28"/>
          <w:szCs w:val="28"/>
          <w:lang w:eastAsia="zh-CN"/>
        </w:rPr>
        <w:t xml:space="preserve">1. Публичные слушания 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обсуждению проекта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Pr="001F630C">
        <w:rPr>
          <w:rFonts w:ascii="Times New Roman" w:eastAsia="Times New Roman" w:hAnsi="Times New Roman" w:cs="Times New Roman"/>
          <w:color w:val="231F20"/>
          <w:sz w:val="28"/>
          <w:szCs w:val="28"/>
          <w:lang w:eastAsia="zh-CN"/>
        </w:rPr>
        <w:t>считать состоявшимися.</w:t>
      </w:r>
    </w:p>
    <w:p w:rsidR="001F630C" w:rsidRPr="001F630C" w:rsidRDefault="001F630C" w:rsidP="008203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Рекомендовать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Журавлевскому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сельскому совету принять проект решения сессии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Журавлевского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«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</w:t>
      </w:r>
      <w:r w:rsidRPr="001F63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утверждении отчета об исполнении бюджета муниципального образования </w:t>
      </w:r>
      <w:proofErr w:type="spellStart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Журавлевское</w:t>
      </w:r>
      <w:proofErr w:type="spellEnd"/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сельское поселение Симферопольского района Республики Крым за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2024</w:t>
      </w:r>
      <w:r w:rsidRPr="001F6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год</w:t>
      </w: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Pr="001F63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предложенной редакции.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ГОЛОСОВАТЬ: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Голосовали: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«За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единогласно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«Против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«Воздержались</w:t>
      </w:r>
      <w:proofErr w:type="gramStart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»-</w:t>
      </w:r>
      <w:proofErr w:type="gramEnd"/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нет</w:t>
      </w:r>
    </w:p>
    <w:p w:rsid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sz w:val="28"/>
          <w:szCs w:val="28"/>
          <w:lang w:eastAsia="zh-CN"/>
        </w:rPr>
        <w:t>«Не голосовали»- нет.</w:t>
      </w:r>
    </w:p>
    <w:p w:rsidR="00820339" w:rsidRPr="001F630C" w:rsidRDefault="00820339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Председатель публичных слушаний                        С.В. Замятина</w:t>
      </w:r>
    </w:p>
    <w:p w:rsidR="001F630C" w:rsidRPr="001F630C" w:rsidRDefault="001F630C" w:rsidP="008203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63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1F630C" w:rsidRPr="00850639" w:rsidRDefault="001F630C" w:rsidP="008506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1F630C" w:rsidRPr="00850639" w:rsidSect="005765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327DBC"/>
    <w:multiLevelType w:val="hybridMultilevel"/>
    <w:tmpl w:val="DFEE3EE4"/>
    <w:lvl w:ilvl="0" w:tplc="305A510E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069661F8"/>
    <w:multiLevelType w:val="multilevel"/>
    <w:tmpl w:val="D9F40FA4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0E212777"/>
    <w:multiLevelType w:val="hybridMultilevel"/>
    <w:tmpl w:val="1B6C83E4"/>
    <w:lvl w:ilvl="0" w:tplc="C7ACBA00">
      <w:start w:val="21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A70F7"/>
    <w:multiLevelType w:val="hybridMultilevel"/>
    <w:tmpl w:val="7306492A"/>
    <w:lvl w:ilvl="0" w:tplc="504283D2">
      <w:start w:val="113"/>
      <w:numFmt w:val="decimalZero"/>
      <w:lvlText w:val="%1"/>
      <w:lvlJc w:val="left"/>
      <w:pPr>
        <w:ind w:left="110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1560321E"/>
    <w:multiLevelType w:val="hybridMultilevel"/>
    <w:tmpl w:val="D964516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FF35ABD"/>
    <w:multiLevelType w:val="hybridMultilevel"/>
    <w:tmpl w:val="56E4D81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221D598C"/>
    <w:multiLevelType w:val="hybridMultilevel"/>
    <w:tmpl w:val="75E0AAA2"/>
    <w:lvl w:ilvl="0" w:tplc="14B4BF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243C4EFF"/>
    <w:multiLevelType w:val="hybridMultilevel"/>
    <w:tmpl w:val="F6189D50"/>
    <w:lvl w:ilvl="0" w:tplc="6B1A374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A6DFF"/>
    <w:multiLevelType w:val="multilevel"/>
    <w:tmpl w:val="4F3ADEC0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F080F64"/>
    <w:multiLevelType w:val="hybridMultilevel"/>
    <w:tmpl w:val="4B8EF43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E9C1542"/>
    <w:multiLevelType w:val="hybridMultilevel"/>
    <w:tmpl w:val="7CC653C4"/>
    <w:lvl w:ilvl="0" w:tplc="394097EA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>
    <w:nsid w:val="3F8D43D9"/>
    <w:multiLevelType w:val="hybridMultilevel"/>
    <w:tmpl w:val="95DC94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98053C"/>
    <w:multiLevelType w:val="hybridMultilevel"/>
    <w:tmpl w:val="B47CA9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25F7B"/>
    <w:multiLevelType w:val="hybridMultilevel"/>
    <w:tmpl w:val="53BCC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E04F3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746768"/>
    <w:multiLevelType w:val="hybridMultilevel"/>
    <w:tmpl w:val="55C24B3C"/>
    <w:lvl w:ilvl="0" w:tplc="A8FEA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8747A"/>
    <w:multiLevelType w:val="multilevel"/>
    <w:tmpl w:val="38183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DF84DEE"/>
    <w:multiLevelType w:val="hybridMultilevel"/>
    <w:tmpl w:val="374830D0"/>
    <w:lvl w:ilvl="0" w:tplc="79821350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5E0816EC"/>
    <w:multiLevelType w:val="hybridMultilevel"/>
    <w:tmpl w:val="5CD2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95226"/>
    <w:multiLevelType w:val="multilevel"/>
    <w:tmpl w:val="FFFC19E2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62291015"/>
    <w:multiLevelType w:val="hybridMultilevel"/>
    <w:tmpl w:val="63D69EB0"/>
    <w:lvl w:ilvl="0" w:tplc="587AC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E35854"/>
    <w:multiLevelType w:val="hybridMultilevel"/>
    <w:tmpl w:val="E766F67C"/>
    <w:lvl w:ilvl="0" w:tplc="C0867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D506128"/>
    <w:multiLevelType w:val="hybridMultilevel"/>
    <w:tmpl w:val="4230882E"/>
    <w:lvl w:ilvl="0" w:tplc="F0DE0482">
      <w:start w:val="113"/>
      <w:numFmt w:val="decimalZero"/>
      <w:lvlText w:val="%1"/>
      <w:lvlJc w:val="left"/>
      <w:pPr>
        <w:ind w:left="110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3">
    <w:nsid w:val="71192B21"/>
    <w:multiLevelType w:val="hybridMultilevel"/>
    <w:tmpl w:val="82709814"/>
    <w:lvl w:ilvl="0" w:tplc="E7484D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83C0C"/>
    <w:multiLevelType w:val="hybridMultilevel"/>
    <w:tmpl w:val="AB5A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247B2"/>
    <w:multiLevelType w:val="hybridMultilevel"/>
    <w:tmpl w:val="FF16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5"/>
  </w:num>
  <w:num w:numId="4">
    <w:abstractNumId w:val="14"/>
  </w:num>
  <w:num w:numId="5">
    <w:abstractNumId w:val="1"/>
  </w:num>
  <w:num w:numId="6">
    <w:abstractNumId w:val="24"/>
  </w:num>
  <w:num w:numId="7">
    <w:abstractNumId w:val="2"/>
  </w:num>
  <w:num w:numId="8">
    <w:abstractNumId w:val="19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7"/>
  </w:num>
  <w:num w:numId="18">
    <w:abstractNumId w:val="10"/>
  </w:num>
  <w:num w:numId="19">
    <w:abstractNumId w:val="11"/>
  </w:num>
  <w:num w:numId="20">
    <w:abstractNumId w:val="17"/>
  </w:num>
  <w:num w:numId="21">
    <w:abstractNumId w:val="5"/>
  </w:num>
  <w:num w:numId="22">
    <w:abstractNumId w:val="21"/>
  </w:num>
  <w:num w:numId="23">
    <w:abstractNumId w:val="20"/>
  </w:num>
  <w:num w:numId="24">
    <w:abstractNumId w:val="4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33"/>
    <w:rsid w:val="00016FFC"/>
    <w:rsid w:val="00036FE2"/>
    <w:rsid w:val="00046195"/>
    <w:rsid w:val="00063596"/>
    <w:rsid w:val="00064B38"/>
    <w:rsid w:val="000B19AE"/>
    <w:rsid w:val="00133231"/>
    <w:rsid w:val="001F630C"/>
    <w:rsid w:val="00290DB1"/>
    <w:rsid w:val="00354642"/>
    <w:rsid w:val="00386343"/>
    <w:rsid w:val="003863D5"/>
    <w:rsid w:val="00404C38"/>
    <w:rsid w:val="00426F01"/>
    <w:rsid w:val="004438B6"/>
    <w:rsid w:val="0045399A"/>
    <w:rsid w:val="00466231"/>
    <w:rsid w:val="004B1787"/>
    <w:rsid w:val="004B3665"/>
    <w:rsid w:val="00505005"/>
    <w:rsid w:val="005278E8"/>
    <w:rsid w:val="005765ED"/>
    <w:rsid w:val="005B46C0"/>
    <w:rsid w:val="00665B36"/>
    <w:rsid w:val="006C091B"/>
    <w:rsid w:val="00761130"/>
    <w:rsid w:val="00820339"/>
    <w:rsid w:val="00850639"/>
    <w:rsid w:val="00971225"/>
    <w:rsid w:val="009E1C14"/>
    <w:rsid w:val="00A47A90"/>
    <w:rsid w:val="00A50316"/>
    <w:rsid w:val="00A81960"/>
    <w:rsid w:val="00AB4020"/>
    <w:rsid w:val="00B0744E"/>
    <w:rsid w:val="00B32FC1"/>
    <w:rsid w:val="00B6126B"/>
    <w:rsid w:val="00B67858"/>
    <w:rsid w:val="00B86DD7"/>
    <w:rsid w:val="00BD3616"/>
    <w:rsid w:val="00BD379F"/>
    <w:rsid w:val="00BE7F20"/>
    <w:rsid w:val="00C4672D"/>
    <w:rsid w:val="00C726FA"/>
    <w:rsid w:val="00CB2B21"/>
    <w:rsid w:val="00CC5A33"/>
    <w:rsid w:val="00CC7D47"/>
    <w:rsid w:val="00D13375"/>
    <w:rsid w:val="00D37F48"/>
    <w:rsid w:val="00D66C09"/>
    <w:rsid w:val="00DB0991"/>
    <w:rsid w:val="00E004E6"/>
    <w:rsid w:val="00E73E38"/>
    <w:rsid w:val="00E93EA8"/>
    <w:rsid w:val="00EE07B2"/>
    <w:rsid w:val="00FC2470"/>
    <w:rsid w:val="00FF066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E8"/>
  </w:style>
  <w:style w:type="paragraph" w:styleId="1">
    <w:name w:val="heading 1"/>
    <w:basedOn w:val="a"/>
    <w:link w:val="10"/>
    <w:qFormat/>
    <w:rsid w:val="00CC5A33"/>
    <w:pPr>
      <w:widowControl w:val="0"/>
      <w:autoSpaceDE w:val="0"/>
      <w:autoSpaceDN w:val="0"/>
      <w:spacing w:after="0" w:line="240" w:lineRule="auto"/>
      <w:ind w:left="24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046195"/>
    <w:pPr>
      <w:keepNext/>
      <w:tabs>
        <w:tab w:val="num" w:pos="576"/>
      </w:tabs>
      <w:suppressAutoHyphens/>
      <w:spacing w:after="0" w:line="240" w:lineRule="auto"/>
      <w:ind w:right="-76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46195"/>
    <w:pPr>
      <w:keepNext/>
      <w:tabs>
        <w:tab w:val="num" w:pos="720"/>
      </w:tabs>
      <w:suppressAutoHyphens/>
      <w:spacing w:after="0" w:line="240" w:lineRule="auto"/>
      <w:ind w:left="2124"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046195"/>
    <w:pPr>
      <w:keepNext/>
      <w:tabs>
        <w:tab w:val="num" w:pos="864"/>
      </w:tabs>
      <w:suppressAutoHyphens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046195"/>
    <w:pPr>
      <w:keepNext/>
      <w:tabs>
        <w:tab w:val="num" w:pos="1008"/>
      </w:tabs>
      <w:suppressAutoHyphens/>
      <w:spacing w:after="0" w:line="240" w:lineRule="auto"/>
      <w:ind w:left="1404" w:firstLine="12"/>
      <w:jc w:val="both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046195"/>
    <w:pPr>
      <w:keepNext/>
      <w:tabs>
        <w:tab w:val="num" w:pos="1152"/>
      </w:tabs>
      <w:suppressAutoHyphens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046195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046195"/>
    <w:pPr>
      <w:keepNext/>
      <w:tabs>
        <w:tab w:val="num" w:pos="1440"/>
      </w:tabs>
      <w:suppressAutoHyphens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046195"/>
    <w:pPr>
      <w:keepNext/>
      <w:tabs>
        <w:tab w:val="num" w:pos="1584"/>
      </w:tabs>
      <w:suppressAutoHyphens/>
      <w:spacing w:after="0" w:line="240" w:lineRule="auto"/>
      <w:ind w:firstLine="708"/>
      <w:jc w:val="both"/>
      <w:outlineLvl w:val="8"/>
    </w:pPr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C5A33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CC5A33"/>
    <w:pPr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aliases w:val="Основной текст1 Знак1,Основной текст Знак Знак Знак1,bt Знак1"/>
    <w:basedOn w:val="a0"/>
    <w:link w:val="a3"/>
    <w:semiHidden/>
    <w:rsid w:val="00CC5A3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qFormat/>
    <w:rsid w:val="00CC5A33"/>
    <w:pPr>
      <w:ind w:left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C5A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5A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Абзац списка2"/>
    <w:basedOn w:val="a"/>
    <w:rsid w:val="00290D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C4672D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Абзац списка4"/>
    <w:basedOn w:val="a"/>
    <w:rsid w:val="000B19AE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850639"/>
  </w:style>
  <w:style w:type="paragraph" w:styleId="a6">
    <w:name w:val="Balloon Text"/>
    <w:basedOn w:val="a"/>
    <w:link w:val="a7"/>
    <w:uiPriority w:val="99"/>
    <w:semiHidden/>
    <w:unhideWhenUsed/>
    <w:rsid w:val="000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F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46195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46195"/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numbering" w:customStyle="1" w:styleId="22">
    <w:name w:val="Нет списка2"/>
    <w:next w:val="a2"/>
    <w:semiHidden/>
    <w:unhideWhenUsed/>
    <w:rsid w:val="00046195"/>
  </w:style>
  <w:style w:type="character" w:customStyle="1" w:styleId="WW8Num2z0">
    <w:name w:val="WW8Num2z0"/>
    <w:rsid w:val="0004619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46195"/>
    <w:rPr>
      <w:rFonts w:ascii="Courier New" w:hAnsi="Courier New" w:cs="Courier New"/>
    </w:rPr>
  </w:style>
  <w:style w:type="character" w:customStyle="1" w:styleId="WW8Num2z2">
    <w:name w:val="WW8Num2z2"/>
    <w:rsid w:val="00046195"/>
    <w:rPr>
      <w:rFonts w:ascii="Wingdings" w:hAnsi="Wingdings" w:cs="Wingdings"/>
    </w:rPr>
  </w:style>
  <w:style w:type="character" w:customStyle="1" w:styleId="WW8Num2z3">
    <w:name w:val="WW8Num2z3"/>
    <w:rsid w:val="00046195"/>
    <w:rPr>
      <w:rFonts w:ascii="Symbol" w:hAnsi="Symbol" w:cs="Symbol"/>
    </w:rPr>
  </w:style>
  <w:style w:type="character" w:customStyle="1" w:styleId="WW8Num6z0">
    <w:name w:val="WW8Num6z0"/>
    <w:rsid w:val="00046195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rsid w:val="00046195"/>
    <w:rPr>
      <w:rFonts w:ascii="Courier New" w:hAnsi="Courier New" w:cs="Courier New"/>
    </w:rPr>
  </w:style>
  <w:style w:type="character" w:customStyle="1" w:styleId="WW8Num6z2">
    <w:name w:val="WW8Num6z2"/>
    <w:rsid w:val="00046195"/>
    <w:rPr>
      <w:rFonts w:ascii="Wingdings" w:hAnsi="Wingdings" w:cs="Wingdings"/>
    </w:rPr>
  </w:style>
  <w:style w:type="character" w:customStyle="1" w:styleId="WW8Num6z3">
    <w:name w:val="WW8Num6z3"/>
    <w:rsid w:val="00046195"/>
    <w:rPr>
      <w:rFonts w:ascii="Symbol" w:hAnsi="Symbol" w:cs="Symbol"/>
    </w:rPr>
  </w:style>
  <w:style w:type="character" w:customStyle="1" w:styleId="WW8Num9z0">
    <w:name w:val="WW8Num9z0"/>
    <w:rsid w:val="00046195"/>
    <w:rPr>
      <w:rFonts w:ascii="Symbol" w:hAnsi="Symbol" w:cs="Symbol"/>
    </w:rPr>
  </w:style>
  <w:style w:type="character" w:customStyle="1" w:styleId="WW8Num17z0">
    <w:name w:val="WW8Num17z0"/>
    <w:rsid w:val="0004619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046195"/>
    <w:rPr>
      <w:rFonts w:ascii="Courier New" w:hAnsi="Courier New" w:cs="Courier New"/>
    </w:rPr>
  </w:style>
  <w:style w:type="character" w:customStyle="1" w:styleId="WW8Num17z2">
    <w:name w:val="WW8Num17z2"/>
    <w:rsid w:val="00046195"/>
    <w:rPr>
      <w:rFonts w:ascii="Wingdings" w:hAnsi="Wingdings" w:cs="Wingdings"/>
    </w:rPr>
  </w:style>
  <w:style w:type="character" w:customStyle="1" w:styleId="WW8Num17z3">
    <w:name w:val="WW8Num17z3"/>
    <w:rsid w:val="00046195"/>
    <w:rPr>
      <w:rFonts w:ascii="Symbol" w:hAnsi="Symbol" w:cs="Symbol"/>
    </w:rPr>
  </w:style>
  <w:style w:type="character" w:customStyle="1" w:styleId="WW8Num18z0">
    <w:name w:val="WW8Num18z0"/>
    <w:rsid w:val="0004619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46195"/>
    <w:rPr>
      <w:rFonts w:ascii="Courier New" w:hAnsi="Courier New" w:cs="Courier New"/>
    </w:rPr>
  </w:style>
  <w:style w:type="character" w:customStyle="1" w:styleId="WW8Num18z2">
    <w:name w:val="WW8Num18z2"/>
    <w:rsid w:val="00046195"/>
    <w:rPr>
      <w:rFonts w:ascii="Wingdings" w:hAnsi="Wingdings" w:cs="Wingdings"/>
    </w:rPr>
  </w:style>
  <w:style w:type="character" w:customStyle="1" w:styleId="WW8Num18z3">
    <w:name w:val="WW8Num18z3"/>
    <w:rsid w:val="00046195"/>
    <w:rPr>
      <w:rFonts w:ascii="Symbol" w:hAnsi="Symbol" w:cs="Symbol"/>
    </w:rPr>
  </w:style>
  <w:style w:type="character" w:customStyle="1" w:styleId="WW8Num19z0">
    <w:name w:val="WW8Num19z0"/>
    <w:rsid w:val="0004619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046195"/>
    <w:rPr>
      <w:rFonts w:ascii="Courier New" w:hAnsi="Courier New" w:cs="Courier New"/>
    </w:rPr>
  </w:style>
  <w:style w:type="character" w:customStyle="1" w:styleId="WW8Num19z2">
    <w:name w:val="WW8Num19z2"/>
    <w:rsid w:val="00046195"/>
    <w:rPr>
      <w:rFonts w:ascii="Wingdings" w:hAnsi="Wingdings" w:cs="Wingdings"/>
    </w:rPr>
  </w:style>
  <w:style w:type="character" w:customStyle="1" w:styleId="WW8Num19z3">
    <w:name w:val="WW8Num19z3"/>
    <w:rsid w:val="00046195"/>
    <w:rPr>
      <w:rFonts w:ascii="Symbol" w:hAnsi="Symbol" w:cs="Symbol"/>
    </w:rPr>
  </w:style>
  <w:style w:type="character" w:customStyle="1" w:styleId="WW8NumSt2z0">
    <w:name w:val="WW8NumSt2z0"/>
    <w:rsid w:val="00046195"/>
    <w:rPr>
      <w:rFonts w:ascii="Wingdings" w:hAnsi="Wingdings" w:cs="Wingdings"/>
      <w:b w:val="0"/>
      <w:i w:val="0"/>
      <w:sz w:val="28"/>
      <w:u w:val="none"/>
    </w:rPr>
  </w:style>
  <w:style w:type="character" w:customStyle="1" w:styleId="13">
    <w:name w:val="Основной шрифт абзаца1"/>
    <w:rsid w:val="00046195"/>
  </w:style>
  <w:style w:type="character" w:styleId="a8">
    <w:name w:val="page number"/>
    <w:basedOn w:val="13"/>
    <w:rsid w:val="00046195"/>
  </w:style>
  <w:style w:type="character" w:customStyle="1" w:styleId="23">
    <w:name w:val="Знак Знак2"/>
    <w:rsid w:val="00046195"/>
    <w:rPr>
      <w:sz w:val="28"/>
      <w:lang w:val="ru-RU" w:bidi="ar-SA"/>
    </w:rPr>
  </w:style>
  <w:style w:type="paragraph" w:customStyle="1" w:styleId="a9">
    <w:name w:val="Заголовок"/>
    <w:basedOn w:val="a"/>
    <w:next w:val="a3"/>
    <w:rsid w:val="000461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a">
    <w:name w:val="List"/>
    <w:basedOn w:val="a3"/>
    <w:rsid w:val="00046195"/>
    <w:pPr>
      <w:suppressAutoHyphens/>
      <w:spacing w:after="0" w:line="240" w:lineRule="auto"/>
    </w:pPr>
    <w:rPr>
      <w:rFonts w:eastAsia="Times New Roman" w:cs="Mangal"/>
      <w:szCs w:val="20"/>
      <w:lang w:val="x-none" w:eastAsia="zh-CN"/>
    </w:rPr>
  </w:style>
  <w:style w:type="paragraph" w:styleId="ab">
    <w:name w:val="caption"/>
    <w:basedOn w:val="a"/>
    <w:qFormat/>
    <w:rsid w:val="0004619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c">
    <w:name w:val="header"/>
    <w:basedOn w:val="a"/>
    <w:link w:val="ad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d">
    <w:name w:val="Верхний колонтитул Знак"/>
    <w:basedOn w:val="a0"/>
    <w:link w:val="ac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e">
    <w:name w:val="footer"/>
    <w:basedOn w:val="a"/>
    <w:link w:val="af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Нижний колонтитул Знак"/>
    <w:basedOn w:val="a0"/>
    <w:link w:val="ae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Body Text Indent"/>
    <w:basedOn w:val="a"/>
    <w:link w:val="af1"/>
    <w:rsid w:val="0004619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046195"/>
    <w:pPr>
      <w:suppressAutoHyphens/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1">
    <w:name w:val="Основной текст с отступом 31"/>
    <w:basedOn w:val="a"/>
    <w:rsid w:val="00046195"/>
    <w:pPr>
      <w:suppressAutoHyphens/>
      <w:spacing w:after="0" w:line="240" w:lineRule="auto"/>
      <w:ind w:right="45"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2">
    <w:name w:val="Красная строка 21"/>
    <w:basedOn w:val="af0"/>
    <w:rsid w:val="00046195"/>
    <w:pPr>
      <w:spacing w:after="120"/>
      <w:ind w:left="283" w:firstLine="210"/>
      <w:jc w:val="left"/>
    </w:pPr>
    <w:rPr>
      <w:sz w:val="24"/>
    </w:rPr>
  </w:style>
  <w:style w:type="paragraph" w:customStyle="1" w:styleId="ConsPlusNormal">
    <w:name w:val="ConsPlusNormal"/>
    <w:rsid w:val="000461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04619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af2">
    <w:name w:val="Содержимое таблицы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3">
    <w:name w:val="Заголовок таблицы"/>
    <w:basedOn w:val="af2"/>
    <w:rsid w:val="00046195"/>
    <w:pPr>
      <w:jc w:val="center"/>
    </w:pPr>
    <w:rPr>
      <w:b/>
      <w:bCs/>
    </w:rPr>
  </w:style>
  <w:style w:type="paragraph" w:customStyle="1" w:styleId="af4">
    <w:name w:val="Содержимое врезки"/>
    <w:basedOn w:val="a3"/>
    <w:rsid w:val="00046195"/>
    <w:pPr>
      <w:suppressAutoHyphens/>
      <w:spacing w:after="0" w:line="240" w:lineRule="auto"/>
    </w:pPr>
    <w:rPr>
      <w:rFonts w:eastAsia="Times New Roman"/>
      <w:szCs w:val="20"/>
      <w:lang w:val="x-none" w:eastAsia="zh-CN"/>
    </w:rPr>
  </w:style>
  <w:style w:type="paragraph" w:customStyle="1" w:styleId="af5">
    <w:name w:val="ЭЭГ"/>
    <w:basedOn w:val="a"/>
    <w:rsid w:val="000461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Подпись к таблице_"/>
    <w:link w:val="af7"/>
    <w:rsid w:val="00046195"/>
    <w:rPr>
      <w:b/>
      <w:bCs/>
      <w:spacing w:val="-5"/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046195"/>
    <w:pPr>
      <w:widowControl w:val="0"/>
      <w:shd w:val="clear" w:color="auto" w:fill="FFFFFF"/>
      <w:spacing w:after="0" w:line="211" w:lineRule="exact"/>
      <w:jc w:val="center"/>
    </w:pPr>
    <w:rPr>
      <w:b/>
      <w:bCs/>
      <w:spacing w:val="-5"/>
      <w:sz w:val="23"/>
      <w:szCs w:val="23"/>
    </w:rPr>
  </w:style>
  <w:style w:type="paragraph" w:styleId="af8">
    <w:name w:val="No Spacing"/>
    <w:link w:val="af9"/>
    <w:uiPriority w:val="99"/>
    <w:qFormat/>
    <w:rsid w:val="000461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a">
    <w:name w:val="Table Grid"/>
    <w:basedOn w:val="a1"/>
    <w:rsid w:val="00046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rsid w:val="000461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46195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6">
    <w:name w:val="Обычный + 16 пт"/>
    <w:aliases w:val="полужирный"/>
    <w:basedOn w:val="a"/>
    <w:rsid w:val="0004619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6">
    <w:name w:val="s_16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6195"/>
  </w:style>
  <w:style w:type="character" w:styleId="afb">
    <w:name w:val="Hyperlink"/>
    <w:rsid w:val="00046195"/>
    <w:rPr>
      <w:color w:val="0000FF"/>
      <w:u w:val="single"/>
    </w:rPr>
  </w:style>
  <w:style w:type="character" w:customStyle="1" w:styleId="15">
    <w:name w:val="Основной текст Знак1"/>
    <w:aliases w:val="Основной текст1 Знак,Основной текст Знак Знак1,Основной текст Знак Знак Знак,bt Знак"/>
    <w:locked/>
    <w:rsid w:val="00046195"/>
    <w:rPr>
      <w:sz w:val="28"/>
      <w:lang w:eastAsia="zh-CN"/>
    </w:rPr>
  </w:style>
  <w:style w:type="paragraph" w:styleId="24">
    <w:name w:val="Body Text Indent 2"/>
    <w:basedOn w:val="a"/>
    <w:link w:val="25"/>
    <w:rsid w:val="0004619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046195"/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Normal (Web)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nodedynatree-expandeddynatree-has-childrendynatree-lastsibdynatree-exp-eldynatree-ico-edynatree-focused">
    <w:name w:val="dynatree-node dynatree-expanded dynatree-has-children dynatree-lastsib dynatree-exp-el dynatree-ico-e dynatree-focused"/>
    <w:basedOn w:val="a0"/>
    <w:rsid w:val="00046195"/>
  </w:style>
  <w:style w:type="character" w:customStyle="1" w:styleId="af9">
    <w:name w:val="Без интервала Знак"/>
    <w:link w:val="af8"/>
    <w:uiPriority w:val="99"/>
    <w:locked/>
    <w:rsid w:val="00046195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E8"/>
  </w:style>
  <w:style w:type="paragraph" w:styleId="1">
    <w:name w:val="heading 1"/>
    <w:basedOn w:val="a"/>
    <w:link w:val="10"/>
    <w:qFormat/>
    <w:rsid w:val="00CC5A33"/>
    <w:pPr>
      <w:widowControl w:val="0"/>
      <w:autoSpaceDE w:val="0"/>
      <w:autoSpaceDN w:val="0"/>
      <w:spacing w:after="0" w:line="240" w:lineRule="auto"/>
      <w:ind w:left="244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046195"/>
    <w:pPr>
      <w:keepNext/>
      <w:tabs>
        <w:tab w:val="num" w:pos="576"/>
      </w:tabs>
      <w:suppressAutoHyphens/>
      <w:spacing w:after="0" w:line="240" w:lineRule="auto"/>
      <w:ind w:right="-76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46195"/>
    <w:pPr>
      <w:keepNext/>
      <w:tabs>
        <w:tab w:val="num" w:pos="720"/>
      </w:tabs>
      <w:suppressAutoHyphens/>
      <w:spacing w:after="0" w:line="240" w:lineRule="auto"/>
      <w:ind w:left="2124"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046195"/>
    <w:pPr>
      <w:keepNext/>
      <w:tabs>
        <w:tab w:val="num" w:pos="864"/>
      </w:tabs>
      <w:suppressAutoHyphens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046195"/>
    <w:pPr>
      <w:keepNext/>
      <w:tabs>
        <w:tab w:val="num" w:pos="1008"/>
      </w:tabs>
      <w:suppressAutoHyphens/>
      <w:spacing w:after="0" w:line="240" w:lineRule="auto"/>
      <w:ind w:left="1404" w:firstLine="12"/>
      <w:jc w:val="both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046195"/>
    <w:pPr>
      <w:keepNext/>
      <w:tabs>
        <w:tab w:val="num" w:pos="1152"/>
      </w:tabs>
      <w:suppressAutoHyphens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046195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046195"/>
    <w:pPr>
      <w:keepNext/>
      <w:tabs>
        <w:tab w:val="num" w:pos="1440"/>
      </w:tabs>
      <w:suppressAutoHyphens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046195"/>
    <w:pPr>
      <w:keepNext/>
      <w:tabs>
        <w:tab w:val="num" w:pos="1584"/>
      </w:tabs>
      <w:suppressAutoHyphens/>
      <w:spacing w:after="0" w:line="240" w:lineRule="auto"/>
      <w:ind w:firstLine="708"/>
      <w:jc w:val="both"/>
      <w:outlineLvl w:val="8"/>
    </w:pPr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C5A33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aliases w:val="Основной текст1,Основной текст Знак Знак,bt"/>
    <w:basedOn w:val="a"/>
    <w:link w:val="a4"/>
    <w:rsid w:val="00CC5A33"/>
    <w:pPr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aliases w:val="Основной текст1 Знак1,Основной текст Знак Знак Знак1,bt Знак1"/>
    <w:basedOn w:val="a0"/>
    <w:link w:val="a3"/>
    <w:semiHidden/>
    <w:rsid w:val="00CC5A33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qFormat/>
    <w:rsid w:val="00CC5A33"/>
    <w:pPr>
      <w:ind w:left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CC5A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5A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A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Абзац списка2"/>
    <w:basedOn w:val="a"/>
    <w:rsid w:val="00290D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C4672D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41">
    <w:name w:val="Абзац списка4"/>
    <w:basedOn w:val="a"/>
    <w:rsid w:val="000B19AE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850639"/>
  </w:style>
  <w:style w:type="paragraph" w:styleId="a6">
    <w:name w:val="Balloon Text"/>
    <w:basedOn w:val="a"/>
    <w:link w:val="a7"/>
    <w:uiPriority w:val="99"/>
    <w:semiHidden/>
    <w:unhideWhenUsed/>
    <w:rsid w:val="000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F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4619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046195"/>
    <w:rPr>
      <w:rFonts w:ascii="Times New Roman" w:eastAsia="Times New Roman" w:hAnsi="Times New Roman" w:cs="Times New Roman"/>
      <w:b/>
      <w:color w:val="FF0000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046195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046195"/>
    <w:rPr>
      <w:rFonts w:ascii="Times New Roman" w:eastAsia="Times New Roman" w:hAnsi="Times New Roman" w:cs="Times New Roman"/>
      <w:color w:val="FF0000"/>
      <w:sz w:val="28"/>
      <w:szCs w:val="20"/>
      <w:lang w:eastAsia="zh-CN"/>
    </w:rPr>
  </w:style>
  <w:style w:type="numbering" w:customStyle="1" w:styleId="22">
    <w:name w:val="Нет списка2"/>
    <w:next w:val="a2"/>
    <w:semiHidden/>
    <w:unhideWhenUsed/>
    <w:rsid w:val="00046195"/>
  </w:style>
  <w:style w:type="character" w:customStyle="1" w:styleId="WW8Num2z0">
    <w:name w:val="WW8Num2z0"/>
    <w:rsid w:val="00046195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46195"/>
    <w:rPr>
      <w:rFonts w:ascii="Courier New" w:hAnsi="Courier New" w:cs="Courier New"/>
    </w:rPr>
  </w:style>
  <w:style w:type="character" w:customStyle="1" w:styleId="WW8Num2z2">
    <w:name w:val="WW8Num2z2"/>
    <w:rsid w:val="00046195"/>
    <w:rPr>
      <w:rFonts w:ascii="Wingdings" w:hAnsi="Wingdings" w:cs="Wingdings"/>
    </w:rPr>
  </w:style>
  <w:style w:type="character" w:customStyle="1" w:styleId="WW8Num2z3">
    <w:name w:val="WW8Num2z3"/>
    <w:rsid w:val="00046195"/>
    <w:rPr>
      <w:rFonts w:ascii="Symbol" w:hAnsi="Symbol" w:cs="Symbol"/>
    </w:rPr>
  </w:style>
  <w:style w:type="character" w:customStyle="1" w:styleId="WW8Num6z0">
    <w:name w:val="WW8Num6z0"/>
    <w:rsid w:val="00046195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rsid w:val="00046195"/>
    <w:rPr>
      <w:rFonts w:ascii="Courier New" w:hAnsi="Courier New" w:cs="Courier New"/>
    </w:rPr>
  </w:style>
  <w:style w:type="character" w:customStyle="1" w:styleId="WW8Num6z2">
    <w:name w:val="WW8Num6z2"/>
    <w:rsid w:val="00046195"/>
    <w:rPr>
      <w:rFonts w:ascii="Wingdings" w:hAnsi="Wingdings" w:cs="Wingdings"/>
    </w:rPr>
  </w:style>
  <w:style w:type="character" w:customStyle="1" w:styleId="WW8Num6z3">
    <w:name w:val="WW8Num6z3"/>
    <w:rsid w:val="00046195"/>
    <w:rPr>
      <w:rFonts w:ascii="Symbol" w:hAnsi="Symbol" w:cs="Symbol"/>
    </w:rPr>
  </w:style>
  <w:style w:type="character" w:customStyle="1" w:styleId="WW8Num9z0">
    <w:name w:val="WW8Num9z0"/>
    <w:rsid w:val="00046195"/>
    <w:rPr>
      <w:rFonts w:ascii="Symbol" w:hAnsi="Symbol" w:cs="Symbol"/>
    </w:rPr>
  </w:style>
  <w:style w:type="character" w:customStyle="1" w:styleId="WW8Num17z0">
    <w:name w:val="WW8Num17z0"/>
    <w:rsid w:val="0004619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046195"/>
    <w:rPr>
      <w:rFonts w:ascii="Courier New" w:hAnsi="Courier New" w:cs="Courier New"/>
    </w:rPr>
  </w:style>
  <w:style w:type="character" w:customStyle="1" w:styleId="WW8Num17z2">
    <w:name w:val="WW8Num17z2"/>
    <w:rsid w:val="00046195"/>
    <w:rPr>
      <w:rFonts w:ascii="Wingdings" w:hAnsi="Wingdings" w:cs="Wingdings"/>
    </w:rPr>
  </w:style>
  <w:style w:type="character" w:customStyle="1" w:styleId="WW8Num17z3">
    <w:name w:val="WW8Num17z3"/>
    <w:rsid w:val="00046195"/>
    <w:rPr>
      <w:rFonts w:ascii="Symbol" w:hAnsi="Symbol" w:cs="Symbol"/>
    </w:rPr>
  </w:style>
  <w:style w:type="character" w:customStyle="1" w:styleId="WW8Num18z0">
    <w:name w:val="WW8Num18z0"/>
    <w:rsid w:val="0004619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46195"/>
    <w:rPr>
      <w:rFonts w:ascii="Courier New" w:hAnsi="Courier New" w:cs="Courier New"/>
    </w:rPr>
  </w:style>
  <w:style w:type="character" w:customStyle="1" w:styleId="WW8Num18z2">
    <w:name w:val="WW8Num18z2"/>
    <w:rsid w:val="00046195"/>
    <w:rPr>
      <w:rFonts w:ascii="Wingdings" w:hAnsi="Wingdings" w:cs="Wingdings"/>
    </w:rPr>
  </w:style>
  <w:style w:type="character" w:customStyle="1" w:styleId="WW8Num18z3">
    <w:name w:val="WW8Num18z3"/>
    <w:rsid w:val="00046195"/>
    <w:rPr>
      <w:rFonts w:ascii="Symbol" w:hAnsi="Symbol" w:cs="Symbol"/>
    </w:rPr>
  </w:style>
  <w:style w:type="character" w:customStyle="1" w:styleId="WW8Num19z0">
    <w:name w:val="WW8Num19z0"/>
    <w:rsid w:val="0004619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046195"/>
    <w:rPr>
      <w:rFonts w:ascii="Courier New" w:hAnsi="Courier New" w:cs="Courier New"/>
    </w:rPr>
  </w:style>
  <w:style w:type="character" w:customStyle="1" w:styleId="WW8Num19z2">
    <w:name w:val="WW8Num19z2"/>
    <w:rsid w:val="00046195"/>
    <w:rPr>
      <w:rFonts w:ascii="Wingdings" w:hAnsi="Wingdings" w:cs="Wingdings"/>
    </w:rPr>
  </w:style>
  <w:style w:type="character" w:customStyle="1" w:styleId="WW8Num19z3">
    <w:name w:val="WW8Num19z3"/>
    <w:rsid w:val="00046195"/>
    <w:rPr>
      <w:rFonts w:ascii="Symbol" w:hAnsi="Symbol" w:cs="Symbol"/>
    </w:rPr>
  </w:style>
  <w:style w:type="character" w:customStyle="1" w:styleId="WW8NumSt2z0">
    <w:name w:val="WW8NumSt2z0"/>
    <w:rsid w:val="00046195"/>
    <w:rPr>
      <w:rFonts w:ascii="Wingdings" w:hAnsi="Wingdings" w:cs="Wingdings"/>
      <w:b w:val="0"/>
      <w:i w:val="0"/>
      <w:sz w:val="28"/>
      <w:u w:val="none"/>
    </w:rPr>
  </w:style>
  <w:style w:type="character" w:customStyle="1" w:styleId="13">
    <w:name w:val="Основной шрифт абзаца1"/>
    <w:rsid w:val="00046195"/>
  </w:style>
  <w:style w:type="character" w:styleId="a8">
    <w:name w:val="page number"/>
    <w:basedOn w:val="13"/>
    <w:rsid w:val="00046195"/>
  </w:style>
  <w:style w:type="character" w:customStyle="1" w:styleId="23">
    <w:name w:val="Знак Знак2"/>
    <w:rsid w:val="00046195"/>
    <w:rPr>
      <w:sz w:val="28"/>
      <w:lang w:val="ru-RU" w:bidi="ar-SA"/>
    </w:rPr>
  </w:style>
  <w:style w:type="paragraph" w:customStyle="1" w:styleId="a9">
    <w:name w:val="Заголовок"/>
    <w:basedOn w:val="a"/>
    <w:next w:val="a3"/>
    <w:rsid w:val="0004619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styleId="aa">
    <w:name w:val="List"/>
    <w:basedOn w:val="a3"/>
    <w:rsid w:val="00046195"/>
    <w:pPr>
      <w:suppressAutoHyphens/>
      <w:spacing w:after="0" w:line="240" w:lineRule="auto"/>
    </w:pPr>
    <w:rPr>
      <w:rFonts w:eastAsia="Times New Roman" w:cs="Mangal"/>
      <w:szCs w:val="20"/>
      <w:lang w:val="x-none" w:eastAsia="zh-CN"/>
    </w:rPr>
  </w:style>
  <w:style w:type="paragraph" w:styleId="ab">
    <w:name w:val="caption"/>
    <w:basedOn w:val="a"/>
    <w:qFormat/>
    <w:rsid w:val="0004619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c">
    <w:name w:val="header"/>
    <w:basedOn w:val="a"/>
    <w:link w:val="ad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d">
    <w:name w:val="Верхний колонтитул Знак"/>
    <w:basedOn w:val="a0"/>
    <w:link w:val="ac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e">
    <w:name w:val="footer"/>
    <w:basedOn w:val="a"/>
    <w:link w:val="af"/>
    <w:rsid w:val="0004619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Нижний колонтитул Знак"/>
    <w:basedOn w:val="a0"/>
    <w:link w:val="ae"/>
    <w:rsid w:val="0004619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Body Text Indent"/>
    <w:basedOn w:val="a"/>
    <w:link w:val="af1"/>
    <w:rsid w:val="0004619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04619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rsid w:val="00046195"/>
    <w:pPr>
      <w:suppressAutoHyphens/>
      <w:spacing w:after="0" w:line="240" w:lineRule="auto"/>
      <w:ind w:left="-567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0461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1">
    <w:name w:val="Основной текст с отступом 31"/>
    <w:basedOn w:val="a"/>
    <w:rsid w:val="00046195"/>
    <w:pPr>
      <w:suppressAutoHyphens/>
      <w:spacing w:after="0" w:line="240" w:lineRule="auto"/>
      <w:ind w:right="45"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2">
    <w:name w:val="Красная строка 21"/>
    <w:basedOn w:val="af0"/>
    <w:rsid w:val="00046195"/>
    <w:pPr>
      <w:spacing w:after="120"/>
      <w:ind w:left="283" w:firstLine="210"/>
      <w:jc w:val="left"/>
    </w:pPr>
    <w:rPr>
      <w:sz w:val="24"/>
    </w:rPr>
  </w:style>
  <w:style w:type="paragraph" w:customStyle="1" w:styleId="ConsPlusNormal">
    <w:name w:val="ConsPlusNormal"/>
    <w:rsid w:val="000461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04619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af2">
    <w:name w:val="Содержимое таблицы"/>
    <w:basedOn w:val="a"/>
    <w:rsid w:val="000461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3">
    <w:name w:val="Заголовок таблицы"/>
    <w:basedOn w:val="af2"/>
    <w:rsid w:val="00046195"/>
    <w:pPr>
      <w:jc w:val="center"/>
    </w:pPr>
    <w:rPr>
      <w:b/>
      <w:bCs/>
    </w:rPr>
  </w:style>
  <w:style w:type="paragraph" w:customStyle="1" w:styleId="af4">
    <w:name w:val="Содержимое врезки"/>
    <w:basedOn w:val="a3"/>
    <w:rsid w:val="00046195"/>
    <w:pPr>
      <w:suppressAutoHyphens/>
      <w:spacing w:after="0" w:line="240" w:lineRule="auto"/>
    </w:pPr>
    <w:rPr>
      <w:rFonts w:eastAsia="Times New Roman"/>
      <w:szCs w:val="20"/>
      <w:lang w:val="x-none" w:eastAsia="zh-CN"/>
    </w:rPr>
  </w:style>
  <w:style w:type="paragraph" w:customStyle="1" w:styleId="af5">
    <w:name w:val="ЭЭГ"/>
    <w:basedOn w:val="a"/>
    <w:rsid w:val="0004619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Подпись к таблице_"/>
    <w:link w:val="af7"/>
    <w:rsid w:val="00046195"/>
    <w:rPr>
      <w:b/>
      <w:bCs/>
      <w:spacing w:val="-5"/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046195"/>
    <w:pPr>
      <w:widowControl w:val="0"/>
      <w:shd w:val="clear" w:color="auto" w:fill="FFFFFF"/>
      <w:spacing w:after="0" w:line="211" w:lineRule="exact"/>
      <w:jc w:val="center"/>
    </w:pPr>
    <w:rPr>
      <w:b/>
      <w:bCs/>
      <w:spacing w:val="-5"/>
      <w:sz w:val="23"/>
      <w:szCs w:val="23"/>
    </w:rPr>
  </w:style>
  <w:style w:type="paragraph" w:styleId="af8">
    <w:name w:val="No Spacing"/>
    <w:link w:val="af9"/>
    <w:uiPriority w:val="99"/>
    <w:qFormat/>
    <w:rsid w:val="000461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a">
    <w:name w:val="Table Grid"/>
    <w:basedOn w:val="a1"/>
    <w:rsid w:val="00046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rsid w:val="000461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46195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6">
    <w:name w:val="Обычный + 16 пт"/>
    <w:aliases w:val="полужирный"/>
    <w:basedOn w:val="a"/>
    <w:rsid w:val="0004619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6">
    <w:name w:val="s_16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6195"/>
  </w:style>
  <w:style w:type="character" w:styleId="afb">
    <w:name w:val="Hyperlink"/>
    <w:rsid w:val="00046195"/>
    <w:rPr>
      <w:color w:val="0000FF"/>
      <w:u w:val="single"/>
    </w:rPr>
  </w:style>
  <w:style w:type="character" w:customStyle="1" w:styleId="15">
    <w:name w:val="Основной текст Знак1"/>
    <w:aliases w:val="Основной текст1 Знак,Основной текст Знак Знак1,Основной текст Знак Знак Знак,bt Знак"/>
    <w:locked/>
    <w:rsid w:val="00046195"/>
    <w:rPr>
      <w:sz w:val="28"/>
      <w:lang w:eastAsia="zh-CN"/>
    </w:rPr>
  </w:style>
  <w:style w:type="paragraph" w:styleId="24">
    <w:name w:val="Body Text Indent 2"/>
    <w:basedOn w:val="a"/>
    <w:link w:val="25"/>
    <w:rsid w:val="0004619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046195"/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Normal (Web)"/>
    <w:basedOn w:val="a"/>
    <w:rsid w:val="000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ynatree-nodedynatree-expandeddynatree-has-childrendynatree-lastsibdynatree-exp-eldynatree-ico-edynatree-focused">
    <w:name w:val="dynatree-node dynatree-expanded dynatree-has-children dynatree-lastsib dynatree-exp-el dynatree-ico-e dynatree-focused"/>
    <w:basedOn w:val="a0"/>
    <w:rsid w:val="00046195"/>
  </w:style>
  <w:style w:type="character" w:customStyle="1" w:styleId="af9">
    <w:name w:val="Без интервала Знак"/>
    <w:link w:val="af8"/>
    <w:uiPriority w:val="99"/>
    <w:locked/>
    <w:rsid w:val="0004619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upload.wikimedia.org/wikipedia/commons/thumb/c/c8/Emblem_of_Crimea.svg/200px-Emblem_of_Crime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</cp:revision>
  <cp:lastPrinted>2024-12-09T13:16:00Z</cp:lastPrinted>
  <dcterms:created xsi:type="dcterms:W3CDTF">2025-04-23T08:25:00Z</dcterms:created>
  <dcterms:modified xsi:type="dcterms:W3CDTF">2025-04-23T08:25:00Z</dcterms:modified>
</cp:coreProperties>
</file>