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8EE" w:rsidRDefault="008418EE" w:rsidP="008418EE">
      <w:pPr>
        <w:pStyle w:val="ad"/>
        <w:jc w:val="center"/>
        <w:rPr>
          <w:rFonts w:ascii="Times New Roman" w:hAnsi="Times New Roman"/>
          <w:b/>
          <w:sz w:val="28"/>
          <w:szCs w:val="28"/>
        </w:rPr>
      </w:pPr>
      <w:r>
        <w:rPr>
          <w:noProof/>
          <w:lang w:val="ru-RU"/>
        </w:rPr>
        <w:drawing>
          <wp:inline distT="0" distB="0" distL="0" distR="0">
            <wp:extent cx="808355" cy="616585"/>
            <wp:effectExtent l="0" t="0" r="0" b="0"/>
            <wp:docPr id="1" name="Рисунок 1" descr="Описание: capital_81015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apital_81015108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8355" cy="616585"/>
                    </a:xfrm>
                    <a:prstGeom prst="rect">
                      <a:avLst/>
                    </a:prstGeom>
                    <a:noFill/>
                    <a:ln>
                      <a:noFill/>
                    </a:ln>
                  </pic:spPr>
                </pic:pic>
              </a:graphicData>
            </a:graphic>
          </wp:inline>
        </w:drawing>
      </w:r>
    </w:p>
    <w:p w:rsidR="008418EE" w:rsidRPr="00AC6AA2" w:rsidRDefault="008418EE" w:rsidP="008418EE">
      <w:pPr>
        <w:pStyle w:val="ad"/>
        <w:jc w:val="center"/>
        <w:rPr>
          <w:rFonts w:ascii="Times New Roman" w:hAnsi="Times New Roman"/>
          <w:b/>
          <w:sz w:val="28"/>
          <w:szCs w:val="28"/>
        </w:rPr>
      </w:pPr>
      <w:r w:rsidRPr="00AC6AA2">
        <w:rPr>
          <w:rFonts w:ascii="Times New Roman" w:hAnsi="Times New Roman"/>
          <w:b/>
          <w:sz w:val="28"/>
          <w:szCs w:val="28"/>
        </w:rPr>
        <w:t>АДМИНИСТРАЦИЯ</w:t>
      </w:r>
    </w:p>
    <w:p w:rsidR="008418EE" w:rsidRPr="00AC6AA2" w:rsidRDefault="008418EE" w:rsidP="008418EE">
      <w:pPr>
        <w:pStyle w:val="ad"/>
        <w:jc w:val="center"/>
        <w:rPr>
          <w:rFonts w:ascii="Times New Roman" w:hAnsi="Times New Roman"/>
          <w:b/>
          <w:sz w:val="28"/>
          <w:szCs w:val="28"/>
        </w:rPr>
      </w:pPr>
      <w:r>
        <w:rPr>
          <w:rFonts w:ascii="Times New Roman" w:hAnsi="Times New Roman"/>
          <w:b/>
          <w:sz w:val="28"/>
          <w:szCs w:val="28"/>
        </w:rPr>
        <w:t>ЖУРАВЛЁВСКОГО</w:t>
      </w:r>
      <w:r w:rsidRPr="00AC6AA2">
        <w:rPr>
          <w:rFonts w:ascii="Times New Roman" w:hAnsi="Times New Roman"/>
          <w:b/>
          <w:sz w:val="28"/>
          <w:szCs w:val="28"/>
        </w:rPr>
        <w:t xml:space="preserve"> СЕЛЬСКОГО ПОСЕЛЕНИЯ</w:t>
      </w:r>
    </w:p>
    <w:p w:rsidR="008418EE" w:rsidRPr="00AC6AA2" w:rsidRDefault="008418EE" w:rsidP="008418EE">
      <w:pPr>
        <w:pStyle w:val="ad"/>
        <w:jc w:val="center"/>
        <w:rPr>
          <w:rFonts w:ascii="Times New Roman" w:hAnsi="Times New Roman"/>
          <w:b/>
          <w:sz w:val="28"/>
          <w:szCs w:val="28"/>
        </w:rPr>
      </w:pPr>
      <w:r w:rsidRPr="00AC6AA2">
        <w:rPr>
          <w:rFonts w:ascii="Times New Roman" w:hAnsi="Times New Roman"/>
          <w:b/>
          <w:sz w:val="28"/>
          <w:szCs w:val="28"/>
        </w:rPr>
        <w:t>СИМФЕРОПОЛЬСКОГО РАЙОНА</w:t>
      </w:r>
    </w:p>
    <w:p w:rsidR="008418EE" w:rsidRPr="00AC6AA2" w:rsidRDefault="008418EE" w:rsidP="008418EE">
      <w:pPr>
        <w:pStyle w:val="ad"/>
        <w:jc w:val="center"/>
        <w:rPr>
          <w:rFonts w:ascii="Times New Roman" w:hAnsi="Times New Roman"/>
          <w:b/>
          <w:sz w:val="28"/>
          <w:szCs w:val="28"/>
        </w:rPr>
      </w:pPr>
      <w:r w:rsidRPr="00AC6AA2">
        <w:rPr>
          <w:rFonts w:ascii="Times New Roman" w:hAnsi="Times New Roman"/>
          <w:b/>
          <w:sz w:val="28"/>
          <w:szCs w:val="28"/>
        </w:rPr>
        <w:t>РЕСПУБЛИКИ КРЫМ</w:t>
      </w:r>
    </w:p>
    <w:p w:rsidR="008418EE" w:rsidRPr="00AC6AA2" w:rsidRDefault="008418EE" w:rsidP="008418EE">
      <w:pPr>
        <w:pStyle w:val="ad"/>
        <w:jc w:val="center"/>
        <w:rPr>
          <w:rFonts w:ascii="Times New Roman" w:hAnsi="Times New Roman"/>
          <w:b/>
          <w:sz w:val="28"/>
          <w:szCs w:val="28"/>
        </w:rPr>
      </w:pPr>
    </w:p>
    <w:p w:rsidR="008418EE" w:rsidRDefault="008418EE" w:rsidP="008418EE">
      <w:pPr>
        <w:pStyle w:val="ad"/>
        <w:jc w:val="center"/>
        <w:rPr>
          <w:rFonts w:ascii="Times New Roman" w:hAnsi="Times New Roman"/>
          <w:b/>
          <w:sz w:val="28"/>
          <w:szCs w:val="28"/>
          <w:lang w:val="ru-RU"/>
        </w:rPr>
      </w:pPr>
      <w:r w:rsidRPr="00AC6AA2">
        <w:rPr>
          <w:rFonts w:ascii="Times New Roman" w:hAnsi="Times New Roman"/>
          <w:b/>
          <w:sz w:val="28"/>
          <w:szCs w:val="28"/>
        </w:rPr>
        <w:t>ПОСТАНОВЛЕНИЕ</w:t>
      </w:r>
    </w:p>
    <w:p w:rsidR="00BC706C" w:rsidRPr="00BC706C" w:rsidRDefault="00BC706C" w:rsidP="008418EE">
      <w:pPr>
        <w:pStyle w:val="ad"/>
        <w:jc w:val="center"/>
        <w:rPr>
          <w:rFonts w:ascii="Times New Roman" w:hAnsi="Times New Roman"/>
          <w:b/>
          <w:sz w:val="28"/>
          <w:szCs w:val="28"/>
          <w:lang w:val="ru-RU"/>
        </w:rPr>
      </w:pPr>
    </w:p>
    <w:p w:rsidR="008418EE" w:rsidRPr="00BC706C" w:rsidRDefault="008418EE" w:rsidP="008418EE">
      <w:pPr>
        <w:pStyle w:val="ad"/>
        <w:rPr>
          <w:rFonts w:ascii="Times New Roman" w:hAnsi="Times New Roman"/>
          <w:sz w:val="28"/>
          <w:szCs w:val="28"/>
          <w:lang w:val="ru-RU"/>
        </w:rPr>
      </w:pPr>
      <w:r w:rsidRPr="00AC6AA2">
        <w:rPr>
          <w:rFonts w:ascii="Times New Roman" w:hAnsi="Times New Roman"/>
          <w:b/>
          <w:sz w:val="28"/>
          <w:szCs w:val="28"/>
        </w:rPr>
        <w:t xml:space="preserve">от </w:t>
      </w:r>
      <w:r w:rsidR="00BC706C">
        <w:rPr>
          <w:rFonts w:ascii="Times New Roman" w:hAnsi="Times New Roman"/>
          <w:b/>
          <w:sz w:val="28"/>
          <w:szCs w:val="28"/>
          <w:lang w:val="ru-RU"/>
        </w:rPr>
        <w:t>07</w:t>
      </w:r>
      <w:r>
        <w:rPr>
          <w:rFonts w:ascii="Times New Roman" w:hAnsi="Times New Roman"/>
          <w:b/>
          <w:sz w:val="28"/>
          <w:szCs w:val="28"/>
        </w:rPr>
        <w:t>.0</w:t>
      </w:r>
      <w:r w:rsidR="00BC706C">
        <w:rPr>
          <w:rFonts w:ascii="Times New Roman" w:hAnsi="Times New Roman"/>
          <w:b/>
          <w:sz w:val="28"/>
          <w:szCs w:val="28"/>
          <w:lang w:val="ru-RU"/>
        </w:rPr>
        <w:t>4</w:t>
      </w:r>
      <w:r>
        <w:rPr>
          <w:rFonts w:ascii="Times New Roman" w:hAnsi="Times New Roman"/>
          <w:b/>
          <w:sz w:val="28"/>
          <w:szCs w:val="28"/>
        </w:rPr>
        <w:t>.2025</w:t>
      </w:r>
      <w:r w:rsidRPr="00AC6AA2">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roofErr w:type="spellStart"/>
      <w:r>
        <w:rPr>
          <w:rFonts w:ascii="Times New Roman" w:hAnsi="Times New Roman"/>
          <w:b/>
          <w:sz w:val="28"/>
          <w:szCs w:val="28"/>
        </w:rPr>
        <w:t>с</w:t>
      </w:r>
      <w:proofErr w:type="gramStart"/>
      <w:r>
        <w:rPr>
          <w:rFonts w:ascii="Times New Roman" w:hAnsi="Times New Roman"/>
          <w:b/>
          <w:sz w:val="28"/>
          <w:szCs w:val="28"/>
        </w:rPr>
        <w:t>.Ж</w:t>
      </w:r>
      <w:proofErr w:type="gramEnd"/>
      <w:r>
        <w:rPr>
          <w:rFonts w:ascii="Times New Roman" w:hAnsi="Times New Roman"/>
          <w:b/>
          <w:sz w:val="28"/>
          <w:szCs w:val="28"/>
        </w:rPr>
        <w:t>уравлёвка</w:t>
      </w:r>
      <w:proofErr w:type="spellEnd"/>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AC6AA2">
        <w:rPr>
          <w:rFonts w:ascii="Times New Roman" w:hAnsi="Times New Roman"/>
          <w:b/>
          <w:sz w:val="28"/>
          <w:szCs w:val="28"/>
        </w:rPr>
        <w:t>№</w:t>
      </w:r>
      <w:r w:rsidR="00BC706C">
        <w:rPr>
          <w:rFonts w:ascii="Times New Roman" w:hAnsi="Times New Roman"/>
          <w:b/>
          <w:sz w:val="28"/>
          <w:szCs w:val="28"/>
          <w:lang w:val="ru-RU"/>
        </w:rPr>
        <w:t>38</w:t>
      </w:r>
    </w:p>
    <w:p w:rsidR="00C42413" w:rsidRPr="008418EE" w:rsidRDefault="00C42413" w:rsidP="00C42413">
      <w:pPr>
        <w:spacing w:after="0" w:line="240" w:lineRule="auto"/>
        <w:ind w:right="141"/>
        <w:jc w:val="center"/>
        <w:rPr>
          <w:rFonts w:ascii="Times New Roman" w:eastAsia="Times New Roman" w:hAnsi="Times New Roman" w:cs="Times New Roman"/>
          <w:b/>
          <w:sz w:val="28"/>
          <w:szCs w:val="28"/>
          <w:lang w:val="ru" w:eastAsia="ru-RU"/>
        </w:rPr>
      </w:pPr>
    </w:p>
    <w:p w:rsidR="00D5636F" w:rsidRPr="00E315B0" w:rsidRDefault="00B3636E" w:rsidP="008418EE">
      <w:pPr>
        <w:spacing w:line="240" w:lineRule="auto"/>
        <w:ind w:right="141"/>
        <w:rPr>
          <w:rFonts w:ascii="Times New Roman" w:eastAsia="Times New Roman" w:hAnsi="Times New Roman" w:cs="Times New Roman"/>
          <w:b/>
          <w:bCs/>
          <w:sz w:val="28"/>
          <w:szCs w:val="28"/>
        </w:rPr>
      </w:pPr>
      <w:r w:rsidRPr="007960E8">
        <w:rPr>
          <w:rFonts w:ascii="Times New Roman" w:eastAsia="Times New Roman" w:hAnsi="Times New Roman" w:cs="Times New Roman"/>
          <w:b/>
          <w:sz w:val="28"/>
          <w:szCs w:val="28"/>
          <w:lang w:eastAsia="ru-RU"/>
        </w:rPr>
        <w:t xml:space="preserve">О </w:t>
      </w:r>
      <w:r w:rsidR="00E315B0">
        <w:rPr>
          <w:rFonts w:ascii="Times New Roman" w:eastAsia="Times New Roman" w:hAnsi="Times New Roman" w:cs="Times New Roman"/>
          <w:b/>
          <w:sz w:val="28"/>
          <w:szCs w:val="28"/>
          <w:lang w:eastAsia="ru-RU"/>
        </w:rPr>
        <w:t>внесении изменений в постановление администрации</w:t>
      </w:r>
      <w:r w:rsidR="00363AAA" w:rsidRPr="00363AAA">
        <w:rPr>
          <w:rFonts w:ascii="Times New Roman" w:eastAsiaTheme="minorEastAsia" w:hAnsi="Times New Roman" w:cs="Times New Roman"/>
          <w:sz w:val="28"/>
          <w:szCs w:val="28"/>
          <w:lang w:eastAsia="ru-RU"/>
        </w:rPr>
        <w:t xml:space="preserve"> </w:t>
      </w:r>
      <w:proofErr w:type="spellStart"/>
      <w:r w:rsidR="00363AAA" w:rsidRPr="00363AAA">
        <w:rPr>
          <w:rFonts w:ascii="Times New Roman" w:eastAsia="Times New Roman" w:hAnsi="Times New Roman" w:cs="Times New Roman"/>
          <w:b/>
          <w:sz w:val="28"/>
          <w:szCs w:val="28"/>
          <w:lang w:eastAsia="ru-RU"/>
        </w:rPr>
        <w:t>Журавлевского</w:t>
      </w:r>
      <w:proofErr w:type="spellEnd"/>
      <w:r w:rsidR="00363AAA" w:rsidRPr="00363AAA">
        <w:rPr>
          <w:rFonts w:ascii="Times New Roman" w:eastAsia="Times New Roman" w:hAnsi="Times New Roman" w:cs="Times New Roman"/>
          <w:b/>
          <w:sz w:val="28"/>
          <w:szCs w:val="28"/>
          <w:lang w:eastAsia="ru-RU"/>
        </w:rPr>
        <w:t xml:space="preserve"> сельского поселения Симферопольского района Республики Крым</w:t>
      </w:r>
      <w:r w:rsidR="007868A4" w:rsidRPr="007868A4">
        <w:rPr>
          <w:rFonts w:ascii="Times New Roman" w:eastAsia="Times New Roman" w:hAnsi="Times New Roman" w:cs="Times New Roman"/>
          <w:b/>
          <w:bCs/>
          <w:iCs/>
          <w:sz w:val="28"/>
          <w:lang w:eastAsia="ar-SA"/>
        </w:rPr>
        <w:t xml:space="preserve"> </w:t>
      </w:r>
      <w:r w:rsidR="00363AAA">
        <w:rPr>
          <w:rFonts w:ascii="Times New Roman" w:eastAsia="Times New Roman" w:hAnsi="Times New Roman" w:cs="Times New Roman"/>
          <w:b/>
          <w:sz w:val="28"/>
          <w:szCs w:val="28"/>
          <w:lang w:eastAsia="ru-RU"/>
        </w:rPr>
        <w:t>от 09.07.2018 № 61</w:t>
      </w:r>
      <w:r w:rsidR="00E315B0">
        <w:rPr>
          <w:rFonts w:ascii="Times New Roman" w:eastAsia="Times New Roman" w:hAnsi="Times New Roman" w:cs="Times New Roman"/>
          <w:b/>
          <w:sz w:val="28"/>
          <w:szCs w:val="28"/>
          <w:lang w:eastAsia="ru-RU"/>
        </w:rPr>
        <w:t xml:space="preserve"> "</w:t>
      </w:r>
      <w:r w:rsidR="00E315B0" w:rsidRPr="00E315B0">
        <w:rPr>
          <w:rFonts w:ascii="Times New Roman" w:eastAsia="Times New Roman" w:hAnsi="Times New Roman" w:cs="Times New Roman"/>
          <w:b/>
          <w:bCs/>
          <w:sz w:val="28"/>
          <w:szCs w:val="28"/>
        </w:rPr>
        <w:t>Об утверждении Порядка разработки и утверждения технических заданий на разработку инвестиционных программ организаций, осуществляющих водоснабжение и водоотведение</w:t>
      </w:r>
      <w:r w:rsidR="00E315B0">
        <w:rPr>
          <w:rFonts w:ascii="Times New Roman" w:eastAsia="Times New Roman" w:hAnsi="Times New Roman" w:cs="Times New Roman"/>
          <w:b/>
          <w:bCs/>
          <w:sz w:val="28"/>
          <w:szCs w:val="28"/>
        </w:rPr>
        <w:t>"</w:t>
      </w:r>
    </w:p>
    <w:p w:rsidR="00764005" w:rsidRDefault="00B3636E" w:rsidP="00330EC8">
      <w:pPr>
        <w:spacing w:after="14" w:line="240" w:lineRule="auto"/>
        <w:ind w:right="56" w:firstLine="709"/>
        <w:jc w:val="both"/>
        <w:rPr>
          <w:rFonts w:ascii="Times New Roman" w:eastAsia="Times New Roman" w:hAnsi="Times New Roman" w:cs="Times New Roman"/>
          <w:color w:val="000000" w:themeColor="text1"/>
          <w:sz w:val="28"/>
          <w:szCs w:val="28"/>
          <w:lang w:eastAsia="ru-RU"/>
        </w:rPr>
      </w:pPr>
      <w:r w:rsidRPr="00EC1FF8">
        <w:rPr>
          <w:rFonts w:ascii="Times New Roman" w:eastAsia="Times New Roman" w:hAnsi="Times New Roman" w:cs="Times New Roman"/>
          <w:color w:val="000000" w:themeColor="text1"/>
          <w:sz w:val="28"/>
          <w:szCs w:val="28"/>
          <w:lang w:eastAsia="ru-RU"/>
        </w:rPr>
        <w:t>В соответствии с</w:t>
      </w:r>
      <w:r w:rsidR="00E315B0" w:rsidRPr="00E315B0">
        <w:rPr>
          <w:rFonts w:ascii="PT Serif" w:hAnsi="PT Serif"/>
          <w:color w:val="22272F"/>
          <w:sz w:val="26"/>
          <w:szCs w:val="26"/>
          <w:shd w:val="clear" w:color="auto" w:fill="FFFFFF"/>
        </w:rPr>
        <w:t xml:space="preserve"> </w:t>
      </w:r>
      <w:r w:rsidR="00E315B0">
        <w:rPr>
          <w:rFonts w:ascii="Times New Roman" w:eastAsia="Times New Roman" w:hAnsi="Times New Roman" w:cs="Times New Roman"/>
          <w:color w:val="000000" w:themeColor="text1"/>
          <w:sz w:val="28"/>
          <w:szCs w:val="28"/>
          <w:lang w:eastAsia="ru-RU"/>
        </w:rPr>
        <w:t xml:space="preserve">постановлением </w:t>
      </w:r>
      <w:r w:rsidR="00E315B0" w:rsidRPr="00E315B0">
        <w:rPr>
          <w:rFonts w:ascii="Times New Roman" w:eastAsia="Times New Roman" w:hAnsi="Times New Roman" w:cs="Times New Roman"/>
          <w:color w:val="000000" w:themeColor="text1"/>
          <w:sz w:val="28"/>
          <w:szCs w:val="28"/>
          <w:lang w:eastAsia="ru-RU"/>
        </w:rPr>
        <w:t>Правительства Р</w:t>
      </w:r>
      <w:r w:rsidR="00E315B0">
        <w:rPr>
          <w:rFonts w:ascii="Times New Roman" w:eastAsia="Times New Roman" w:hAnsi="Times New Roman" w:cs="Times New Roman"/>
          <w:color w:val="000000" w:themeColor="text1"/>
          <w:sz w:val="28"/>
          <w:szCs w:val="28"/>
          <w:lang w:eastAsia="ru-RU"/>
        </w:rPr>
        <w:t xml:space="preserve">оссийской </w:t>
      </w:r>
      <w:r w:rsidR="00E315B0" w:rsidRPr="00E315B0">
        <w:rPr>
          <w:rFonts w:ascii="Times New Roman" w:eastAsia="Times New Roman" w:hAnsi="Times New Roman" w:cs="Times New Roman"/>
          <w:color w:val="000000" w:themeColor="text1"/>
          <w:sz w:val="28"/>
          <w:szCs w:val="28"/>
          <w:lang w:eastAsia="ru-RU"/>
        </w:rPr>
        <w:t>Ф</w:t>
      </w:r>
      <w:r w:rsidR="00E315B0">
        <w:rPr>
          <w:rFonts w:ascii="Times New Roman" w:eastAsia="Times New Roman" w:hAnsi="Times New Roman" w:cs="Times New Roman"/>
          <w:color w:val="000000" w:themeColor="text1"/>
          <w:sz w:val="28"/>
          <w:szCs w:val="28"/>
          <w:lang w:eastAsia="ru-RU"/>
        </w:rPr>
        <w:t>едерации</w:t>
      </w:r>
      <w:r w:rsidR="00E315B0" w:rsidRPr="00E315B0">
        <w:rPr>
          <w:rFonts w:ascii="Times New Roman" w:eastAsia="Times New Roman" w:hAnsi="Times New Roman" w:cs="Times New Roman"/>
          <w:color w:val="000000" w:themeColor="text1"/>
          <w:sz w:val="28"/>
          <w:szCs w:val="28"/>
          <w:lang w:eastAsia="ru-RU"/>
        </w:rPr>
        <w:t xml:space="preserve"> от 29</w:t>
      </w:r>
      <w:r w:rsidR="00E315B0">
        <w:rPr>
          <w:rFonts w:ascii="Times New Roman" w:eastAsia="Times New Roman" w:hAnsi="Times New Roman" w:cs="Times New Roman"/>
          <w:color w:val="000000" w:themeColor="text1"/>
          <w:sz w:val="28"/>
          <w:szCs w:val="28"/>
          <w:lang w:eastAsia="ru-RU"/>
        </w:rPr>
        <w:t>.07.2013</w:t>
      </w:r>
      <w:r w:rsidR="00E315B0" w:rsidRPr="00E315B0">
        <w:rPr>
          <w:rFonts w:ascii="Times New Roman" w:eastAsia="Times New Roman" w:hAnsi="Times New Roman" w:cs="Times New Roman"/>
          <w:color w:val="000000" w:themeColor="text1"/>
          <w:sz w:val="28"/>
          <w:szCs w:val="28"/>
          <w:lang w:eastAsia="ru-RU"/>
        </w:rPr>
        <w:t xml:space="preserve"> </w:t>
      </w:r>
      <w:r w:rsidR="00E315B0">
        <w:rPr>
          <w:rFonts w:ascii="Times New Roman" w:eastAsia="Times New Roman" w:hAnsi="Times New Roman" w:cs="Times New Roman"/>
          <w:color w:val="000000" w:themeColor="text1"/>
          <w:sz w:val="28"/>
          <w:szCs w:val="28"/>
          <w:lang w:eastAsia="ru-RU"/>
        </w:rPr>
        <w:t xml:space="preserve">№ </w:t>
      </w:r>
      <w:r w:rsidR="00E315B0" w:rsidRPr="00E315B0">
        <w:rPr>
          <w:rFonts w:ascii="Times New Roman" w:eastAsia="Times New Roman" w:hAnsi="Times New Roman" w:cs="Times New Roman"/>
          <w:color w:val="000000" w:themeColor="text1"/>
          <w:sz w:val="28"/>
          <w:szCs w:val="28"/>
          <w:lang w:eastAsia="ru-RU"/>
        </w:rPr>
        <w:t>641 "Об инвестиционных и производственных программах организаций, осуществляющих деятельность в сфере водоснабжения и водоотведения"</w:t>
      </w:r>
      <w:r w:rsidRPr="00EC1FF8">
        <w:rPr>
          <w:rFonts w:ascii="Times New Roman" w:eastAsia="Times New Roman" w:hAnsi="Times New Roman" w:cs="Times New Roman"/>
          <w:color w:val="000000" w:themeColor="text1"/>
          <w:sz w:val="28"/>
          <w:szCs w:val="28"/>
          <w:lang w:eastAsia="ru-RU"/>
        </w:rPr>
        <w:t xml:space="preserve">, </w:t>
      </w:r>
      <w:r w:rsidR="00330EC8" w:rsidRPr="00EC1FF8">
        <w:rPr>
          <w:rFonts w:ascii="Times New Roman" w:eastAsia="Times New Roman" w:hAnsi="Times New Roman" w:cs="Times New Roman"/>
          <w:color w:val="000000" w:themeColor="text1"/>
          <w:sz w:val="28"/>
          <w:szCs w:val="28"/>
          <w:lang w:eastAsia="ru-RU"/>
        </w:rPr>
        <w:t xml:space="preserve">руководствуясь </w:t>
      </w:r>
      <w:r w:rsidRPr="00EC1FF8">
        <w:rPr>
          <w:rFonts w:ascii="Times New Roman" w:eastAsia="Times New Roman" w:hAnsi="Times New Roman" w:cs="Times New Roman"/>
          <w:color w:val="000000" w:themeColor="text1"/>
          <w:sz w:val="28"/>
          <w:szCs w:val="28"/>
          <w:lang w:eastAsia="ru-RU"/>
        </w:rPr>
        <w:t>Уставом</w:t>
      </w:r>
      <w:r w:rsidR="00246DD3" w:rsidRPr="00246DD3">
        <w:rPr>
          <w:rFonts w:ascii="Times New Roman" w:eastAsia="Times New Roman" w:hAnsi="Times New Roman" w:cs="Times New Roman"/>
          <w:sz w:val="28"/>
          <w:szCs w:val="28"/>
          <w:lang w:eastAsia="ru-RU"/>
        </w:rPr>
        <w:t xml:space="preserve"> </w:t>
      </w:r>
      <w:r w:rsidR="00246DD3" w:rsidRPr="00246DD3">
        <w:rPr>
          <w:rFonts w:ascii="Times New Roman" w:eastAsia="Times New Roman" w:hAnsi="Times New Roman" w:cs="Times New Roman"/>
          <w:color w:val="000000" w:themeColor="text1"/>
          <w:sz w:val="28"/>
          <w:szCs w:val="28"/>
          <w:lang w:eastAsia="ru-RU"/>
        </w:rPr>
        <w:t>муниципального образования</w:t>
      </w:r>
      <w:r w:rsidR="00363AAA" w:rsidRPr="00363AAA">
        <w:rPr>
          <w:rFonts w:eastAsiaTheme="minorEastAsia" w:cs="Times New Roman"/>
          <w:sz w:val="28"/>
          <w:szCs w:val="28"/>
          <w:lang w:eastAsia="ru-RU"/>
        </w:rPr>
        <w:t xml:space="preserve"> </w:t>
      </w:r>
      <w:proofErr w:type="spellStart"/>
      <w:r w:rsidR="00363AAA">
        <w:rPr>
          <w:rFonts w:ascii="Times New Roman" w:eastAsia="Times New Roman" w:hAnsi="Times New Roman" w:cs="Times New Roman"/>
          <w:color w:val="000000" w:themeColor="text1"/>
          <w:sz w:val="28"/>
          <w:szCs w:val="28"/>
          <w:lang w:eastAsia="ru-RU"/>
        </w:rPr>
        <w:t>Журавлевск</w:t>
      </w:r>
      <w:r w:rsidR="006E793D" w:rsidRPr="006E793D">
        <w:rPr>
          <w:rFonts w:ascii="Times New Roman" w:eastAsia="Times New Roman" w:hAnsi="Times New Roman" w:cs="Times New Roman"/>
          <w:bCs/>
          <w:color w:val="000000" w:themeColor="text1"/>
          <w:sz w:val="28"/>
          <w:szCs w:val="28"/>
          <w:lang w:eastAsia="ru-RU"/>
        </w:rPr>
        <w:t>ое</w:t>
      </w:r>
      <w:proofErr w:type="spellEnd"/>
      <w:r w:rsidR="006E793D" w:rsidRPr="006E793D">
        <w:rPr>
          <w:rFonts w:ascii="Times New Roman" w:eastAsia="Times New Roman" w:hAnsi="Times New Roman" w:cs="Times New Roman"/>
          <w:bCs/>
          <w:color w:val="000000" w:themeColor="text1"/>
          <w:sz w:val="28"/>
          <w:szCs w:val="28"/>
          <w:lang w:eastAsia="ru-RU"/>
        </w:rPr>
        <w:t xml:space="preserve"> сельское поселение</w:t>
      </w:r>
      <w:r w:rsidR="006E793D" w:rsidRPr="006E793D">
        <w:rPr>
          <w:rFonts w:ascii="Times New Roman" w:eastAsia="Times New Roman" w:hAnsi="Times New Roman" w:cs="Times New Roman"/>
          <w:color w:val="000000" w:themeColor="text1"/>
          <w:sz w:val="28"/>
          <w:szCs w:val="28"/>
          <w:lang w:eastAsia="ru-RU"/>
        </w:rPr>
        <w:t xml:space="preserve"> </w:t>
      </w:r>
      <w:r w:rsidR="006E793D" w:rsidRPr="006E793D">
        <w:rPr>
          <w:rFonts w:ascii="Times New Roman" w:eastAsia="Times New Roman" w:hAnsi="Times New Roman" w:cs="Times New Roman"/>
          <w:bCs/>
          <w:color w:val="000000" w:themeColor="text1"/>
          <w:sz w:val="28"/>
          <w:szCs w:val="28"/>
          <w:lang w:eastAsia="ru-RU"/>
        </w:rPr>
        <w:t>Симферопольского района Республики Крым</w:t>
      </w:r>
      <w:r w:rsidR="006E793D" w:rsidRPr="006E793D">
        <w:rPr>
          <w:rFonts w:ascii="Times New Roman" w:eastAsia="Times New Roman" w:hAnsi="Times New Roman" w:cs="Times New Roman"/>
          <w:color w:val="000000" w:themeColor="text1"/>
          <w:sz w:val="28"/>
          <w:szCs w:val="28"/>
          <w:lang w:eastAsia="ru-RU"/>
        </w:rPr>
        <w:t>, администрация</w:t>
      </w:r>
      <w:r w:rsidR="00363AAA" w:rsidRPr="00363AAA">
        <w:rPr>
          <w:rFonts w:eastAsiaTheme="minorEastAsia" w:cs="Times New Roman"/>
          <w:sz w:val="28"/>
          <w:szCs w:val="28"/>
          <w:lang w:eastAsia="ru-RU"/>
        </w:rPr>
        <w:t xml:space="preserve"> </w:t>
      </w:r>
      <w:proofErr w:type="spellStart"/>
      <w:r w:rsidR="00363AAA" w:rsidRPr="00363AAA">
        <w:rPr>
          <w:rFonts w:ascii="Times New Roman" w:eastAsia="Times New Roman" w:hAnsi="Times New Roman" w:cs="Times New Roman"/>
          <w:color w:val="000000" w:themeColor="text1"/>
          <w:sz w:val="28"/>
          <w:szCs w:val="28"/>
          <w:lang w:eastAsia="ru-RU"/>
        </w:rPr>
        <w:t>Журавлевского</w:t>
      </w:r>
      <w:proofErr w:type="spellEnd"/>
      <w:r w:rsidR="007868A4" w:rsidRPr="007868A4">
        <w:rPr>
          <w:rFonts w:ascii="Times New Roman" w:eastAsia="Times New Roman" w:hAnsi="Times New Roman" w:cs="Times New Roman"/>
          <w:b/>
          <w:bCs/>
          <w:iCs/>
          <w:sz w:val="28"/>
          <w:lang w:eastAsia="ar-SA"/>
        </w:rPr>
        <w:t xml:space="preserve"> </w:t>
      </w:r>
      <w:r w:rsidR="006E793D" w:rsidRPr="006E793D">
        <w:rPr>
          <w:rFonts w:ascii="Times New Roman" w:eastAsia="Times New Roman" w:hAnsi="Times New Roman" w:cs="Times New Roman"/>
          <w:bCs/>
          <w:color w:val="000000" w:themeColor="text1"/>
          <w:sz w:val="28"/>
          <w:szCs w:val="28"/>
          <w:lang w:eastAsia="ru-RU"/>
        </w:rPr>
        <w:t>сельского поселения</w:t>
      </w:r>
      <w:r w:rsidR="006E793D" w:rsidRPr="006E793D">
        <w:rPr>
          <w:rFonts w:ascii="Times New Roman" w:eastAsia="Times New Roman" w:hAnsi="Times New Roman" w:cs="Times New Roman"/>
          <w:color w:val="000000" w:themeColor="text1"/>
          <w:sz w:val="28"/>
          <w:szCs w:val="28"/>
          <w:lang w:eastAsia="ru-RU"/>
        </w:rPr>
        <w:t xml:space="preserve"> </w:t>
      </w:r>
      <w:r w:rsidR="006E793D" w:rsidRPr="006E793D">
        <w:rPr>
          <w:rFonts w:ascii="Times New Roman" w:eastAsia="Times New Roman" w:hAnsi="Times New Roman" w:cs="Times New Roman"/>
          <w:bCs/>
          <w:color w:val="000000" w:themeColor="text1"/>
          <w:sz w:val="28"/>
          <w:szCs w:val="28"/>
          <w:lang w:eastAsia="ru-RU"/>
        </w:rPr>
        <w:t>Симферопольского района Республики Крым</w:t>
      </w:r>
      <w:r w:rsidR="00246DD3" w:rsidRPr="00246DD3">
        <w:rPr>
          <w:rFonts w:ascii="Times New Roman" w:eastAsia="Times New Roman" w:hAnsi="Times New Roman" w:cs="Times New Roman"/>
          <w:bCs/>
          <w:color w:val="000000" w:themeColor="text1"/>
          <w:sz w:val="28"/>
          <w:szCs w:val="28"/>
          <w:lang w:eastAsia="ru-RU"/>
        </w:rPr>
        <w:t xml:space="preserve"> </w:t>
      </w:r>
      <w:proofErr w:type="gramStart"/>
      <w:r w:rsidR="008A5D42">
        <w:rPr>
          <w:rFonts w:ascii="Times New Roman" w:eastAsia="Times New Roman" w:hAnsi="Times New Roman" w:cs="Times New Roman"/>
          <w:color w:val="000000" w:themeColor="text1"/>
          <w:sz w:val="28"/>
          <w:szCs w:val="28"/>
          <w:lang w:eastAsia="ru-RU"/>
        </w:rPr>
        <w:t>п</w:t>
      </w:r>
      <w:proofErr w:type="gramEnd"/>
      <w:r w:rsidR="008A5D42">
        <w:rPr>
          <w:rFonts w:ascii="Times New Roman" w:eastAsia="Times New Roman" w:hAnsi="Times New Roman" w:cs="Times New Roman"/>
          <w:color w:val="000000" w:themeColor="text1"/>
          <w:sz w:val="28"/>
          <w:szCs w:val="28"/>
          <w:lang w:eastAsia="ru-RU"/>
        </w:rPr>
        <w:t xml:space="preserve"> о с т а н о в л я е т:</w:t>
      </w:r>
    </w:p>
    <w:p w:rsidR="008A5D42" w:rsidRPr="00EC1FF8" w:rsidRDefault="008A5D42" w:rsidP="00330EC8">
      <w:pPr>
        <w:spacing w:after="14" w:line="240" w:lineRule="auto"/>
        <w:ind w:right="56" w:firstLine="709"/>
        <w:jc w:val="both"/>
        <w:rPr>
          <w:rFonts w:ascii="Times New Roman" w:eastAsia="Times New Roman" w:hAnsi="Times New Roman" w:cs="Times New Roman"/>
          <w:color w:val="000000" w:themeColor="text1"/>
          <w:sz w:val="28"/>
          <w:szCs w:val="28"/>
          <w:lang w:eastAsia="ru-RU"/>
        </w:rPr>
      </w:pPr>
    </w:p>
    <w:p w:rsidR="00E315B0" w:rsidRDefault="00E315B0" w:rsidP="008F69AE">
      <w:pPr>
        <w:numPr>
          <w:ilvl w:val="0"/>
          <w:numId w:val="1"/>
        </w:numPr>
        <w:spacing w:after="14" w:line="240" w:lineRule="auto"/>
        <w:ind w:left="0" w:right="56"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Внести в</w:t>
      </w:r>
      <w:r w:rsidRPr="00E315B0">
        <w:rPr>
          <w:rFonts w:ascii="Times New Roman" w:eastAsia="Times New Roman" w:hAnsi="Times New Roman" w:cs="Times New Roman"/>
          <w:b/>
          <w:sz w:val="28"/>
        </w:rPr>
        <w:t xml:space="preserve"> </w:t>
      </w:r>
      <w:r w:rsidRPr="00E315B0">
        <w:rPr>
          <w:rFonts w:ascii="Times New Roman" w:eastAsia="Times New Roman" w:hAnsi="Times New Roman" w:cs="Times New Roman"/>
          <w:sz w:val="28"/>
          <w:szCs w:val="28"/>
          <w:lang w:eastAsia="ru-RU"/>
        </w:rPr>
        <w:t>Порядок разработки и утверждения технических заданий на разработку инвестиционных программ организаций, осуществляющих водоснабжение и водоотведение</w:t>
      </w:r>
      <w:r>
        <w:rPr>
          <w:rFonts w:ascii="Times New Roman" w:eastAsia="Times New Roman" w:hAnsi="Times New Roman" w:cs="Times New Roman"/>
          <w:sz w:val="28"/>
          <w:szCs w:val="28"/>
          <w:lang w:eastAsia="ru-RU"/>
        </w:rPr>
        <w:t>, утвержденный</w:t>
      </w:r>
      <w:r w:rsidRPr="00E315B0">
        <w:rPr>
          <w:rFonts w:ascii="Times New Roman" w:eastAsia="Times New Roman" w:hAnsi="Times New Roman" w:cs="Times New Roman"/>
          <w:b/>
          <w:sz w:val="28"/>
          <w:szCs w:val="28"/>
          <w:lang w:eastAsia="ru-RU"/>
        </w:rPr>
        <w:t xml:space="preserve"> </w:t>
      </w:r>
      <w:r w:rsidRPr="00E315B0">
        <w:rPr>
          <w:rFonts w:ascii="Times New Roman" w:eastAsia="Times New Roman" w:hAnsi="Times New Roman" w:cs="Times New Roman"/>
          <w:sz w:val="28"/>
          <w:szCs w:val="28"/>
          <w:lang w:eastAsia="ru-RU"/>
        </w:rPr>
        <w:t>постановлением администрации</w:t>
      </w:r>
      <w:r w:rsidR="00363AAA" w:rsidRPr="00363AAA">
        <w:rPr>
          <w:rFonts w:eastAsiaTheme="minorEastAsia" w:cs="Times New Roman"/>
          <w:sz w:val="28"/>
          <w:szCs w:val="28"/>
          <w:lang w:eastAsia="ru-RU"/>
        </w:rPr>
        <w:t xml:space="preserve"> </w:t>
      </w:r>
      <w:proofErr w:type="spellStart"/>
      <w:r w:rsidR="00363AAA" w:rsidRPr="00363AAA">
        <w:rPr>
          <w:rFonts w:ascii="Times New Roman" w:eastAsia="Times New Roman" w:hAnsi="Times New Roman" w:cs="Times New Roman"/>
          <w:sz w:val="28"/>
          <w:szCs w:val="28"/>
          <w:lang w:eastAsia="ru-RU"/>
        </w:rPr>
        <w:t>Журавлевского</w:t>
      </w:r>
      <w:proofErr w:type="spellEnd"/>
      <w:r w:rsidR="007868A4" w:rsidRPr="007868A4">
        <w:rPr>
          <w:rFonts w:ascii="Times New Roman" w:eastAsia="Times New Roman" w:hAnsi="Times New Roman" w:cs="Times New Roman"/>
          <w:bCs/>
          <w:iCs/>
          <w:color w:val="000000" w:themeColor="text1"/>
          <w:sz w:val="28"/>
          <w:szCs w:val="28"/>
          <w:lang w:eastAsia="ru-RU"/>
        </w:rPr>
        <w:t xml:space="preserve"> </w:t>
      </w:r>
      <w:r w:rsidRPr="00E315B0">
        <w:rPr>
          <w:rFonts w:ascii="Times New Roman" w:eastAsia="Times New Roman" w:hAnsi="Times New Roman" w:cs="Times New Roman"/>
          <w:bCs/>
          <w:sz w:val="28"/>
          <w:szCs w:val="28"/>
          <w:lang w:eastAsia="ru-RU"/>
        </w:rPr>
        <w:t>сельского поселения</w:t>
      </w:r>
      <w:r w:rsidRPr="00E315B0">
        <w:rPr>
          <w:rFonts w:ascii="Times New Roman" w:eastAsia="Times New Roman" w:hAnsi="Times New Roman" w:cs="Times New Roman"/>
          <w:sz w:val="28"/>
          <w:szCs w:val="28"/>
          <w:lang w:eastAsia="ru-RU"/>
        </w:rPr>
        <w:t xml:space="preserve"> </w:t>
      </w:r>
      <w:r w:rsidRPr="00E315B0">
        <w:rPr>
          <w:rFonts w:ascii="Times New Roman" w:eastAsia="Times New Roman" w:hAnsi="Times New Roman" w:cs="Times New Roman"/>
          <w:bCs/>
          <w:sz w:val="28"/>
          <w:szCs w:val="28"/>
          <w:lang w:eastAsia="ru-RU"/>
        </w:rPr>
        <w:t>Симферопольского района Республики Крым</w:t>
      </w:r>
      <w:r w:rsidRPr="00E315B0">
        <w:rPr>
          <w:rFonts w:ascii="Times New Roman" w:eastAsia="Times New Roman" w:hAnsi="Times New Roman" w:cs="Times New Roman"/>
          <w:sz w:val="28"/>
          <w:szCs w:val="28"/>
          <w:lang w:eastAsia="ru-RU"/>
        </w:rPr>
        <w:t xml:space="preserve"> </w:t>
      </w:r>
      <w:r w:rsidR="00363AAA">
        <w:rPr>
          <w:rFonts w:ascii="Times New Roman" w:eastAsia="Times New Roman" w:hAnsi="Times New Roman" w:cs="Times New Roman"/>
          <w:sz w:val="28"/>
          <w:szCs w:val="28"/>
          <w:lang w:eastAsia="ru-RU"/>
        </w:rPr>
        <w:t>от 09.07.2018 № 61</w:t>
      </w:r>
      <w:r>
        <w:rPr>
          <w:rFonts w:ascii="Times New Roman" w:eastAsia="Times New Roman" w:hAnsi="Times New Roman" w:cs="Times New Roman"/>
          <w:sz w:val="28"/>
          <w:szCs w:val="28"/>
          <w:lang w:eastAsia="ru-RU"/>
        </w:rPr>
        <w:t>, следующие изменения:</w:t>
      </w:r>
    </w:p>
    <w:p w:rsidR="00E315B0" w:rsidRDefault="00E315B0" w:rsidP="008F69AE">
      <w:pPr>
        <w:pStyle w:val="a6"/>
        <w:numPr>
          <w:ilvl w:val="0"/>
          <w:numId w:val="2"/>
        </w:numPr>
        <w:spacing w:after="14" w:line="240" w:lineRule="auto"/>
        <w:ind w:left="0" w:right="56"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2.3 изложить в следующей редакции:</w:t>
      </w:r>
    </w:p>
    <w:p w:rsidR="00E315B0" w:rsidRDefault="00E315B0" w:rsidP="00E315B0">
      <w:pPr>
        <w:pStyle w:val="a6"/>
        <w:spacing w:after="14" w:line="240" w:lineRule="auto"/>
        <w:ind w:left="0" w:right="56"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315B0">
        <w:rPr>
          <w:rFonts w:ascii="Times New Roman" w:eastAsia="Times New Roman" w:hAnsi="Times New Roman" w:cs="Times New Roman"/>
          <w:sz w:val="28"/>
          <w:szCs w:val="28"/>
          <w:lang w:eastAsia="ru-RU"/>
        </w:rPr>
        <w:t>2.3. В случаях, предусмотренных статьями 23, 24 и 40 Федерального закона от 07.12.2011 № 416-ФЗ "О водоснабжении и водоотведении", техническое задание должно включать мероприятия, содержащиеся в планах мероприятий, плане снижения сбросов загрязняющих веществ, иных веществ и микроорганизмов, программе повышения экологической эффективности и плане мероприятий по охране окружающей среды</w:t>
      </w:r>
      <w:proofErr w:type="gramStart"/>
      <w:r w:rsidRPr="00E315B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p>
    <w:p w:rsidR="00E315B0" w:rsidRDefault="00E315B0" w:rsidP="008F69AE">
      <w:pPr>
        <w:pStyle w:val="a6"/>
        <w:numPr>
          <w:ilvl w:val="0"/>
          <w:numId w:val="2"/>
        </w:numPr>
        <w:spacing w:after="14" w:line="240" w:lineRule="auto"/>
        <w:ind w:left="0" w:right="56"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2.4 изложить в следующей редакции:</w:t>
      </w:r>
    </w:p>
    <w:p w:rsidR="00E315B0" w:rsidRDefault="00E315B0" w:rsidP="00E315B0">
      <w:pPr>
        <w:spacing w:after="14" w:line="240" w:lineRule="auto"/>
        <w:ind w:right="56" w:firstLine="709"/>
        <w:jc w:val="both"/>
        <w:rPr>
          <w:rFonts w:ascii="Times New Roman" w:eastAsia="Times New Roman" w:hAnsi="Times New Roman" w:cs="Times New Roman"/>
          <w:sz w:val="28"/>
          <w:szCs w:val="28"/>
          <w:lang w:eastAsia="ru-RU"/>
        </w:rPr>
      </w:pPr>
      <w:r w:rsidRPr="00E315B0">
        <w:rPr>
          <w:rFonts w:ascii="Times New Roman" w:eastAsia="Times New Roman" w:hAnsi="Times New Roman" w:cs="Times New Roman"/>
          <w:sz w:val="28"/>
          <w:szCs w:val="28"/>
          <w:lang w:eastAsia="ru-RU"/>
        </w:rPr>
        <w:t>"2</w:t>
      </w:r>
      <w:r w:rsidR="007868A4">
        <w:rPr>
          <w:rFonts w:ascii="Times New Roman" w:eastAsia="Times New Roman" w:hAnsi="Times New Roman" w:cs="Times New Roman"/>
          <w:sz w:val="28"/>
          <w:szCs w:val="28"/>
          <w:lang w:eastAsia="ru-RU"/>
        </w:rPr>
        <w:t>.4. Администрация</w:t>
      </w:r>
      <w:r w:rsidR="00363AAA" w:rsidRPr="00363AAA">
        <w:rPr>
          <w:rFonts w:eastAsiaTheme="minorEastAsia" w:cs="Times New Roman"/>
          <w:sz w:val="28"/>
          <w:szCs w:val="28"/>
          <w:lang w:eastAsia="ru-RU"/>
        </w:rPr>
        <w:t xml:space="preserve"> </w:t>
      </w:r>
      <w:proofErr w:type="spellStart"/>
      <w:r w:rsidR="00363AAA" w:rsidRPr="00363AAA">
        <w:rPr>
          <w:rFonts w:ascii="Times New Roman" w:eastAsia="Times New Roman" w:hAnsi="Times New Roman" w:cs="Times New Roman"/>
          <w:sz w:val="28"/>
          <w:szCs w:val="28"/>
          <w:lang w:eastAsia="ru-RU"/>
        </w:rPr>
        <w:t>Журавлевского</w:t>
      </w:r>
      <w:proofErr w:type="spellEnd"/>
      <w:r w:rsidR="007868A4">
        <w:rPr>
          <w:rFonts w:ascii="Times New Roman" w:eastAsia="Times New Roman" w:hAnsi="Times New Roman" w:cs="Times New Roman"/>
          <w:sz w:val="28"/>
          <w:szCs w:val="28"/>
          <w:lang w:eastAsia="ru-RU"/>
        </w:rPr>
        <w:t xml:space="preserve"> </w:t>
      </w:r>
      <w:r w:rsidRPr="00E315B0">
        <w:rPr>
          <w:rFonts w:ascii="Times New Roman" w:eastAsia="Times New Roman" w:hAnsi="Times New Roman" w:cs="Times New Roman"/>
          <w:sz w:val="28"/>
          <w:szCs w:val="28"/>
          <w:lang w:eastAsia="ru-RU"/>
        </w:rPr>
        <w:t>сельского поселения до 1 марта года, предшествующего году начала планируемого срока действия инвестиционной программы, утверждает техническое задание и не позднее 3 дней со дня его утверждения направляет его в Организацию для разработки инвестиционной программы. Для Организации, осуществляющей деятельность на основании концессионного соглашения, в первый календарный год после вступления в силу концессионного соглаше</w:t>
      </w:r>
      <w:r w:rsidR="007868A4">
        <w:rPr>
          <w:rFonts w:ascii="Times New Roman" w:eastAsia="Times New Roman" w:hAnsi="Times New Roman" w:cs="Times New Roman"/>
          <w:sz w:val="28"/>
          <w:szCs w:val="28"/>
          <w:lang w:eastAsia="ru-RU"/>
        </w:rPr>
        <w:t xml:space="preserve">ния Администрация </w:t>
      </w:r>
      <w:proofErr w:type="spellStart"/>
      <w:r w:rsidR="00363AAA" w:rsidRPr="00363AAA">
        <w:rPr>
          <w:rFonts w:ascii="Times New Roman" w:eastAsia="Times New Roman" w:hAnsi="Times New Roman" w:cs="Times New Roman"/>
          <w:sz w:val="28"/>
          <w:szCs w:val="28"/>
          <w:lang w:eastAsia="ru-RU"/>
        </w:rPr>
        <w:t>Журавлевского</w:t>
      </w:r>
      <w:proofErr w:type="spellEnd"/>
      <w:r w:rsidR="00363AAA" w:rsidRPr="00363AAA">
        <w:rPr>
          <w:rFonts w:ascii="Times New Roman" w:eastAsia="Times New Roman" w:hAnsi="Times New Roman" w:cs="Times New Roman"/>
          <w:sz w:val="28"/>
          <w:szCs w:val="28"/>
          <w:lang w:eastAsia="ru-RU"/>
        </w:rPr>
        <w:t xml:space="preserve"> </w:t>
      </w:r>
      <w:r w:rsidRPr="00E315B0">
        <w:rPr>
          <w:rFonts w:ascii="Times New Roman" w:eastAsia="Times New Roman" w:hAnsi="Times New Roman" w:cs="Times New Roman"/>
          <w:sz w:val="28"/>
          <w:szCs w:val="28"/>
          <w:lang w:eastAsia="ru-RU"/>
        </w:rPr>
        <w:t xml:space="preserve">сельского поселения </w:t>
      </w:r>
      <w:r w:rsidRPr="00E315B0">
        <w:rPr>
          <w:rFonts w:ascii="Times New Roman" w:eastAsia="Times New Roman" w:hAnsi="Times New Roman" w:cs="Times New Roman"/>
          <w:sz w:val="28"/>
          <w:szCs w:val="28"/>
          <w:lang w:eastAsia="ru-RU"/>
        </w:rPr>
        <w:lastRenderedPageBreak/>
        <w:t>утверждает техническое задание не позднее 30 календарных дней со дня вступления в силу концессионного соглашения</w:t>
      </w:r>
      <w:proofErr w:type="gramStart"/>
      <w:r w:rsidRPr="00E315B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E315B0" w:rsidRDefault="00E315B0" w:rsidP="008F69AE">
      <w:pPr>
        <w:pStyle w:val="a6"/>
        <w:numPr>
          <w:ilvl w:val="0"/>
          <w:numId w:val="2"/>
        </w:numPr>
        <w:spacing w:after="14" w:line="240" w:lineRule="auto"/>
        <w:ind w:left="0" w:right="56" w:firstLine="709"/>
        <w:jc w:val="both"/>
        <w:rPr>
          <w:rFonts w:ascii="Times New Roman" w:eastAsia="Times New Roman" w:hAnsi="Times New Roman" w:cs="Times New Roman"/>
          <w:sz w:val="28"/>
          <w:szCs w:val="28"/>
          <w:lang w:eastAsia="ru-RU"/>
        </w:rPr>
      </w:pPr>
      <w:proofErr w:type="gramEnd"/>
      <w:r>
        <w:rPr>
          <w:rFonts w:ascii="Times New Roman" w:eastAsia="Times New Roman" w:hAnsi="Times New Roman" w:cs="Times New Roman"/>
          <w:sz w:val="28"/>
          <w:szCs w:val="28"/>
          <w:lang w:eastAsia="ru-RU"/>
        </w:rPr>
        <w:t>пункт 2.5 дополнить подпунктом "д" следующего содержания:</w:t>
      </w:r>
    </w:p>
    <w:p w:rsidR="00E315B0" w:rsidRDefault="00E315B0" w:rsidP="00E315B0">
      <w:pPr>
        <w:spacing w:after="14" w:line="240" w:lineRule="auto"/>
        <w:ind w:right="56" w:firstLine="709"/>
        <w:jc w:val="both"/>
        <w:rPr>
          <w:rFonts w:ascii="Times New Roman" w:eastAsia="Times New Roman" w:hAnsi="Times New Roman" w:cs="Times New Roman"/>
          <w:sz w:val="28"/>
          <w:szCs w:val="28"/>
          <w:lang w:eastAsia="ru-RU"/>
        </w:rPr>
      </w:pPr>
      <w:r w:rsidRPr="00E315B0">
        <w:rPr>
          <w:rFonts w:ascii="Times New Roman" w:eastAsia="Times New Roman" w:hAnsi="Times New Roman" w:cs="Times New Roman"/>
          <w:sz w:val="28"/>
          <w:szCs w:val="28"/>
          <w:lang w:eastAsia="ru-RU"/>
        </w:rPr>
        <w:t>"д) перечень мероприятий, предусматривающих капитальные вложения в объекты основных средств и нематериальные активы регулируемых организаций,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обеспечением деятельности в сфере горячего водоснабжения, холодного водоснабжения и (или) водоотведения с использованием централизованных систем водоснабжения и (или) водоотведения</w:t>
      </w:r>
      <w:proofErr w:type="gramStart"/>
      <w:r w:rsidRPr="00E315B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p>
    <w:p w:rsidR="00E315B0" w:rsidRDefault="00E315B0" w:rsidP="008F69AE">
      <w:pPr>
        <w:pStyle w:val="a6"/>
        <w:numPr>
          <w:ilvl w:val="0"/>
          <w:numId w:val="2"/>
        </w:numPr>
        <w:spacing w:after="14" w:line="240" w:lineRule="auto"/>
        <w:ind w:left="0" w:right="56"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3.1 изложить в следующей редакции:</w:t>
      </w:r>
    </w:p>
    <w:p w:rsidR="00E315B0" w:rsidRDefault="00E315B0" w:rsidP="00E315B0">
      <w:pPr>
        <w:spacing w:after="14" w:line="240" w:lineRule="auto"/>
        <w:ind w:right="56" w:firstLine="709"/>
        <w:jc w:val="both"/>
        <w:rPr>
          <w:rFonts w:ascii="Times New Roman" w:eastAsia="Times New Roman" w:hAnsi="Times New Roman" w:cs="Times New Roman"/>
          <w:sz w:val="28"/>
          <w:szCs w:val="28"/>
          <w:lang w:eastAsia="ru-RU"/>
        </w:rPr>
      </w:pPr>
      <w:r w:rsidRPr="00E315B0">
        <w:rPr>
          <w:rFonts w:ascii="Times New Roman" w:eastAsia="Times New Roman" w:hAnsi="Times New Roman" w:cs="Times New Roman"/>
          <w:sz w:val="28"/>
          <w:szCs w:val="28"/>
          <w:lang w:eastAsia="ru-RU"/>
        </w:rPr>
        <w:t>"3</w:t>
      </w:r>
      <w:r w:rsidR="007868A4">
        <w:rPr>
          <w:rFonts w:ascii="Times New Roman" w:eastAsia="Times New Roman" w:hAnsi="Times New Roman" w:cs="Times New Roman"/>
          <w:sz w:val="28"/>
          <w:szCs w:val="28"/>
          <w:lang w:eastAsia="ru-RU"/>
        </w:rPr>
        <w:t xml:space="preserve">.1. Администрация </w:t>
      </w:r>
      <w:proofErr w:type="spellStart"/>
      <w:r w:rsidR="00363AAA" w:rsidRPr="00363AAA">
        <w:rPr>
          <w:rFonts w:ascii="Times New Roman" w:eastAsia="Times New Roman" w:hAnsi="Times New Roman" w:cs="Times New Roman"/>
          <w:sz w:val="28"/>
          <w:szCs w:val="28"/>
          <w:lang w:eastAsia="ru-RU"/>
        </w:rPr>
        <w:t>Журавлевского</w:t>
      </w:r>
      <w:proofErr w:type="spellEnd"/>
      <w:r w:rsidR="00363AAA" w:rsidRPr="00363AAA">
        <w:rPr>
          <w:rFonts w:ascii="Times New Roman" w:eastAsia="Times New Roman" w:hAnsi="Times New Roman" w:cs="Times New Roman"/>
          <w:sz w:val="28"/>
          <w:szCs w:val="28"/>
          <w:lang w:eastAsia="ru-RU"/>
        </w:rPr>
        <w:t xml:space="preserve"> </w:t>
      </w:r>
      <w:r w:rsidRPr="00E315B0">
        <w:rPr>
          <w:rFonts w:ascii="Times New Roman" w:eastAsia="Times New Roman" w:hAnsi="Times New Roman" w:cs="Times New Roman"/>
          <w:sz w:val="28"/>
          <w:szCs w:val="28"/>
          <w:lang w:eastAsia="ru-RU"/>
        </w:rPr>
        <w:t>сельского поселения утверждает техническое задание до 1 марта года, предшествующего году начала планируемого срока действия инвестиционной программы. Для Организации, осуществляющей деятельность на основании концессионного соглашения, в первый календарный год после вступления в силу концессионного соглаше</w:t>
      </w:r>
      <w:r w:rsidR="007868A4">
        <w:rPr>
          <w:rFonts w:ascii="Times New Roman" w:eastAsia="Times New Roman" w:hAnsi="Times New Roman" w:cs="Times New Roman"/>
          <w:sz w:val="28"/>
          <w:szCs w:val="28"/>
          <w:lang w:eastAsia="ru-RU"/>
        </w:rPr>
        <w:t>ния Администрация</w:t>
      </w:r>
      <w:r w:rsidR="00363AAA" w:rsidRPr="00363AAA">
        <w:rPr>
          <w:rFonts w:eastAsiaTheme="minorEastAsia" w:cs="Times New Roman"/>
          <w:sz w:val="28"/>
          <w:szCs w:val="28"/>
          <w:lang w:eastAsia="ru-RU"/>
        </w:rPr>
        <w:t xml:space="preserve"> </w:t>
      </w:r>
      <w:proofErr w:type="spellStart"/>
      <w:r w:rsidR="00363AAA" w:rsidRPr="00363AAA">
        <w:rPr>
          <w:rFonts w:ascii="Times New Roman" w:eastAsia="Times New Roman" w:hAnsi="Times New Roman" w:cs="Times New Roman"/>
          <w:sz w:val="28"/>
          <w:szCs w:val="28"/>
          <w:lang w:eastAsia="ru-RU"/>
        </w:rPr>
        <w:t>Журавлевского</w:t>
      </w:r>
      <w:proofErr w:type="spellEnd"/>
      <w:r w:rsidR="007868A4">
        <w:rPr>
          <w:rFonts w:ascii="Times New Roman" w:eastAsia="Times New Roman" w:hAnsi="Times New Roman" w:cs="Times New Roman"/>
          <w:sz w:val="28"/>
          <w:szCs w:val="28"/>
          <w:lang w:eastAsia="ru-RU"/>
        </w:rPr>
        <w:t xml:space="preserve"> </w:t>
      </w:r>
      <w:r w:rsidRPr="00E315B0">
        <w:rPr>
          <w:rFonts w:ascii="Times New Roman" w:eastAsia="Times New Roman" w:hAnsi="Times New Roman" w:cs="Times New Roman"/>
          <w:sz w:val="28"/>
          <w:szCs w:val="28"/>
          <w:lang w:eastAsia="ru-RU"/>
        </w:rPr>
        <w:t>сельского поселения утверждает техническое задание не позднее 30 календарных дней со дня вступления в силу концессионного соглашения</w:t>
      </w:r>
      <w:proofErr w:type="gramStart"/>
      <w:r w:rsidRPr="00E315B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p>
    <w:p w:rsidR="00E315B0" w:rsidRDefault="00E315B0" w:rsidP="008F69AE">
      <w:pPr>
        <w:pStyle w:val="a6"/>
        <w:numPr>
          <w:ilvl w:val="0"/>
          <w:numId w:val="2"/>
        </w:numPr>
        <w:spacing w:after="14" w:line="240" w:lineRule="auto"/>
        <w:ind w:left="0" w:right="56"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3.5 изложить в следующей редакции:</w:t>
      </w:r>
    </w:p>
    <w:p w:rsidR="00E315B0" w:rsidRDefault="00E315B0" w:rsidP="00E315B0">
      <w:pPr>
        <w:spacing w:after="14" w:line="240" w:lineRule="auto"/>
        <w:ind w:right="56" w:firstLine="709"/>
        <w:jc w:val="both"/>
        <w:rPr>
          <w:rFonts w:ascii="Times New Roman" w:eastAsia="Times New Roman" w:hAnsi="Times New Roman" w:cs="Times New Roman"/>
          <w:kern w:val="3"/>
          <w:sz w:val="28"/>
          <w:szCs w:val="28"/>
          <w:lang w:eastAsia="ru-RU"/>
        </w:rPr>
      </w:pPr>
      <w:r w:rsidRPr="00E315B0">
        <w:rPr>
          <w:rFonts w:ascii="Times New Roman" w:eastAsia="Times New Roman" w:hAnsi="Times New Roman" w:cs="Times New Roman"/>
          <w:sz w:val="28"/>
          <w:szCs w:val="28"/>
          <w:lang w:eastAsia="ru-RU"/>
        </w:rPr>
        <w:t>"</w:t>
      </w:r>
      <w:r w:rsidRPr="00E315B0">
        <w:rPr>
          <w:rFonts w:ascii="Times New Roman" w:eastAsia="Times New Roman" w:hAnsi="Times New Roman" w:cs="Times New Roman"/>
          <w:sz w:val="28"/>
        </w:rPr>
        <w:t>3.5.</w:t>
      </w:r>
      <w:r w:rsidRPr="00E315B0">
        <w:rPr>
          <w:rFonts w:ascii="Times New Roman" w:eastAsia="Times New Roman" w:hAnsi="Times New Roman" w:cs="Times New Roman"/>
          <w:sz w:val="26"/>
          <w:szCs w:val="26"/>
          <w:lang w:eastAsia="ru-RU"/>
        </w:rPr>
        <w:t xml:space="preserve"> </w:t>
      </w:r>
      <w:proofErr w:type="gramStart"/>
      <w:r w:rsidRPr="00E315B0">
        <w:rPr>
          <w:rFonts w:ascii="Times New Roman" w:eastAsia="Times New Roman" w:hAnsi="Times New Roman" w:cs="Times New Roman"/>
          <w:sz w:val="28"/>
        </w:rPr>
        <w:t>Техническое задание на разработку инвестиционной программы Организации, получившей права владения и пользования централизованными системами водоснабжения и (или) водоотведения, отдельными объектами таких систем на основании концессионного соглашения, предусматривающего обязательства указанной организации по созданию и (или) реконструкции централизованных систем водоснабжения и (или) водоотведения, отдельных объектов таких систем с приобретением на срок, установленный концессионным соглашением, права владения и пользования такими системами, объектами, должно</w:t>
      </w:r>
      <w:proofErr w:type="gramEnd"/>
      <w:r w:rsidRPr="00E315B0">
        <w:rPr>
          <w:rFonts w:ascii="Times New Roman" w:eastAsia="Times New Roman" w:hAnsi="Times New Roman" w:cs="Times New Roman"/>
          <w:sz w:val="28"/>
        </w:rPr>
        <w:t xml:space="preserve"> соответствовать условиям концессионного соглашения.</w:t>
      </w:r>
    </w:p>
    <w:p w:rsidR="00E315B0" w:rsidRDefault="00E315B0" w:rsidP="00E315B0">
      <w:pPr>
        <w:spacing w:after="14" w:line="240" w:lineRule="auto"/>
        <w:ind w:right="56" w:firstLine="709"/>
        <w:jc w:val="both"/>
        <w:rPr>
          <w:rFonts w:ascii="Times New Roman" w:eastAsia="Times New Roman" w:hAnsi="Times New Roman" w:cs="Times New Roman"/>
          <w:kern w:val="3"/>
          <w:sz w:val="28"/>
          <w:szCs w:val="28"/>
          <w:lang w:eastAsia="ru-RU"/>
        </w:rPr>
      </w:pPr>
      <w:proofErr w:type="gramStart"/>
      <w:r w:rsidRPr="00E315B0">
        <w:rPr>
          <w:rFonts w:ascii="Times New Roman" w:eastAsia="Times New Roman" w:hAnsi="Times New Roman" w:cs="Times New Roman"/>
          <w:sz w:val="28"/>
        </w:rPr>
        <w:t>В случае если объекты централизованных систем водоснабжения и (или) водоотведения и объекты капитального строительства абонентов, которым подается вода и (или) у которых принимаются сточные воды с использованием этих систем, находятся в границах нескольких муниципальных образований, техническое задание разрабатывается по согласованию с органами местного самоуправления муниципальных образований, в границах территорий которых находятся указанные объекты.</w:t>
      </w:r>
      <w:proofErr w:type="gramEnd"/>
    </w:p>
    <w:p w:rsidR="00E315B0" w:rsidRDefault="00E315B0" w:rsidP="00E315B0">
      <w:pPr>
        <w:spacing w:after="14" w:line="240" w:lineRule="auto"/>
        <w:ind w:right="56" w:firstLine="709"/>
        <w:jc w:val="both"/>
        <w:rPr>
          <w:rFonts w:ascii="Times New Roman" w:eastAsia="Times New Roman" w:hAnsi="Times New Roman" w:cs="Times New Roman"/>
          <w:kern w:val="3"/>
          <w:sz w:val="28"/>
          <w:szCs w:val="28"/>
          <w:lang w:eastAsia="ru-RU"/>
        </w:rPr>
      </w:pPr>
      <w:r w:rsidRPr="00E315B0">
        <w:rPr>
          <w:rFonts w:ascii="Times New Roman" w:eastAsia="Times New Roman" w:hAnsi="Times New Roman" w:cs="Times New Roman"/>
          <w:sz w:val="28"/>
        </w:rPr>
        <w:t xml:space="preserve">Для этих целей орган местного самоуправления муниципального образования, на территории которого объем поданной воды и (или) принятых сточных вод от абонентов составляет наибольшую долю (процент) общего </w:t>
      </w:r>
      <w:proofErr w:type="gramStart"/>
      <w:r w:rsidRPr="00E315B0">
        <w:rPr>
          <w:rFonts w:ascii="Times New Roman" w:eastAsia="Times New Roman" w:hAnsi="Times New Roman" w:cs="Times New Roman"/>
          <w:sz w:val="28"/>
        </w:rPr>
        <w:t>объема поданной воды и (или) принятых сточных вод в натуральном выражении, разрабатывает и направляет техническое задание в органы местного самоуправления муниципальных образований, на территории которых расположены объекты централизованных систем водоснабжения и (или) водоотведения и объекты капитального строительства абонентов, которым подается вода и (или) у которых принимаются сточные воды с использованием этих систем.</w:t>
      </w:r>
      <w:proofErr w:type="gramEnd"/>
    </w:p>
    <w:p w:rsidR="00FC6566" w:rsidRDefault="00E315B0" w:rsidP="00FC6566">
      <w:pPr>
        <w:spacing w:after="14" w:line="240" w:lineRule="auto"/>
        <w:ind w:right="56" w:firstLine="709"/>
        <w:jc w:val="both"/>
        <w:rPr>
          <w:rFonts w:ascii="Times New Roman" w:eastAsia="Times New Roman" w:hAnsi="Times New Roman" w:cs="Times New Roman"/>
          <w:kern w:val="3"/>
          <w:sz w:val="28"/>
          <w:szCs w:val="28"/>
          <w:lang w:eastAsia="ru-RU"/>
        </w:rPr>
      </w:pPr>
      <w:r w:rsidRPr="00E315B0">
        <w:rPr>
          <w:rFonts w:ascii="Times New Roman" w:eastAsia="Times New Roman" w:hAnsi="Times New Roman" w:cs="Times New Roman"/>
          <w:sz w:val="28"/>
        </w:rPr>
        <w:t xml:space="preserve">Органы местного самоуправления муниципальных образований  согласовывают техническое задание или направляют в орган местного </w:t>
      </w:r>
      <w:r w:rsidRPr="00E315B0">
        <w:rPr>
          <w:rFonts w:ascii="Times New Roman" w:eastAsia="Times New Roman" w:hAnsi="Times New Roman" w:cs="Times New Roman"/>
          <w:sz w:val="28"/>
        </w:rPr>
        <w:lastRenderedPageBreak/>
        <w:t>самоуправления поселения муниципального образования, который разработал техническое задание, предложения о внесении изменений в техническое задание в течение 30 дней со дня поступления технического задания на согласование.</w:t>
      </w:r>
    </w:p>
    <w:p w:rsidR="00FC6566" w:rsidRDefault="00E315B0" w:rsidP="00FC6566">
      <w:pPr>
        <w:spacing w:after="14" w:line="240" w:lineRule="auto"/>
        <w:ind w:right="56" w:firstLine="709"/>
        <w:jc w:val="both"/>
        <w:rPr>
          <w:rFonts w:ascii="Times New Roman" w:eastAsia="Times New Roman" w:hAnsi="Times New Roman" w:cs="Times New Roman"/>
          <w:kern w:val="3"/>
          <w:sz w:val="28"/>
          <w:szCs w:val="28"/>
          <w:lang w:eastAsia="ru-RU"/>
        </w:rPr>
      </w:pPr>
      <w:r w:rsidRPr="00E315B0">
        <w:rPr>
          <w:rFonts w:ascii="Times New Roman" w:eastAsia="Times New Roman" w:hAnsi="Times New Roman" w:cs="Times New Roman"/>
          <w:sz w:val="28"/>
        </w:rPr>
        <w:t>Орган местного самоуправления муниципального образования, разработавший техническое задание, обязан учесть предложения органов местного самоуправления муниципальных образований, в которые было направлено техническое задание для согласования, и направить доработанное техническое задание на повторное согласование в течение 10 дней со дня получения предложений о внесении соответствующих изменений.</w:t>
      </w:r>
    </w:p>
    <w:p w:rsidR="00E315B0" w:rsidRPr="00FC6566" w:rsidRDefault="00E315B0" w:rsidP="00FC6566">
      <w:pPr>
        <w:spacing w:after="14" w:line="240" w:lineRule="auto"/>
        <w:ind w:right="56" w:firstLine="709"/>
        <w:jc w:val="both"/>
        <w:rPr>
          <w:rFonts w:ascii="Times New Roman" w:eastAsia="Times New Roman" w:hAnsi="Times New Roman" w:cs="Times New Roman"/>
          <w:kern w:val="3"/>
          <w:sz w:val="28"/>
          <w:szCs w:val="28"/>
          <w:lang w:eastAsia="ru-RU"/>
        </w:rPr>
      </w:pPr>
      <w:r w:rsidRPr="00E315B0">
        <w:rPr>
          <w:rFonts w:ascii="Times New Roman" w:eastAsia="Times New Roman" w:hAnsi="Times New Roman" w:cs="Times New Roman"/>
          <w:sz w:val="28"/>
        </w:rPr>
        <w:t>В случае если органы местного самоуправления муниципальных образований представили взаимоисключающие предложения, то в техническом задании учитываются предложения того органа местного самоуправления муниципального образования, на территории которого объем поданной воды или принятых сточных вод от абонентов составляет наибольшую долю (процент) общего объема поданной воды или принятых сточных вод в натуральном выражении</w:t>
      </w:r>
      <w:proofErr w:type="gramStart"/>
      <w:r w:rsidRPr="00E315B0">
        <w:rPr>
          <w:rFonts w:ascii="Times New Roman" w:eastAsia="Times New Roman" w:hAnsi="Times New Roman" w:cs="Times New Roman"/>
          <w:sz w:val="28"/>
        </w:rPr>
        <w:t>.</w:t>
      </w:r>
      <w:r w:rsidR="00FC6566">
        <w:rPr>
          <w:rFonts w:ascii="Times New Roman" w:eastAsia="Times New Roman" w:hAnsi="Times New Roman" w:cs="Times New Roman"/>
          <w:sz w:val="28"/>
        </w:rPr>
        <w:t>".</w:t>
      </w:r>
      <w:proofErr w:type="gramEnd"/>
    </w:p>
    <w:p w:rsidR="00363AAA" w:rsidRPr="00363AAA" w:rsidRDefault="00383BDD" w:rsidP="00363AAA">
      <w:pPr>
        <w:numPr>
          <w:ilvl w:val="0"/>
          <w:numId w:val="1"/>
        </w:numPr>
        <w:spacing w:after="14" w:line="240" w:lineRule="auto"/>
        <w:ind w:left="0" w:right="56" w:firstLine="709"/>
        <w:jc w:val="both"/>
        <w:rPr>
          <w:rFonts w:ascii="Times New Roman" w:eastAsia="Times New Roman" w:hAnsi="Times New Roman" w:cs="Times New Roman"/>
          <w:bCs/>
          <w:sz w:val="28"/>
          <w:szCs w:val="28"/>
          <w:lang w:val="ru" w:eastAsia="ru-RU"/>
        </w:rPr>
      </w:pPr>
      <w:r w:rsidRPr="00C42413">
        <w:rPr>
          <w:rFonts w:ascii="Times New Roman" w:eastAsia="Times New Roman" w:hAnsi="Times New Roman" w:cs="Times New Roman"/>
          <w:bCs/>
          <w:sz w:val="28"/>
          <w:szCs w:val="28"/>
          <w:lang w:eastAsia="ru-RU"/>
        </w:rPr>
        <w:t>Настоящее постановление вступает в силу со дня его официального опубликования</w:t>
      </w:r>
      <w:r w:rsidR="00E56A6B" w:rsidRPr="00C42413">
        <w:rPr>
          <w:rFonts w:ascii="Times New Roman" w:eastAsia="Times New Roman" w:hAnsi="Times New Roman" w:cs="Times New Roman"/>
          <w:bCs/>
          <w:sz w:val="28"/>
          <w:szCs w:val="28"/>
          <w:lang w:eastAsia="ru-RU"/>
        </w:rPr>
        <w:t xml:space="preserve"> путем размещения в сетевом издании </w:t>
      </w:r>
      <w:r w:rsidR="00363AAA" w:rsidRPr="00363AAA">
        <w:rPr>
          <w:rFonts w:ascii="Times New Roman" w:eastAsia="Times New Roman" w:hAnsi="Times New Roman" w:cs="Times New Roman"/>
          <w:bCs/>
          <w:sz w:val="28"/>
          <w:szCs w:val="28"/>
          <w:lang w:val="ru" w:eastAsia="ru-RU"/>
        </w:rPr>
        <w:t>"Официальный сайт</w:t>
      </w:r>
      <w:r w:rsidR="00363AAA" w:rsidRPr="00363AAA">
        <w:rPr>
          <w:rFonts w:ascii="Times New Roman" w:eastAsia="Times New Roman" w:hAnsi="Times New Roman" w:cs="Times New Roman"/>
          <w:bCs/>
          <w:iCs/>
          <w:sz w:val="28"/>
          <w:szCs w:val="28"/>
          <w:lang w:eastAsia="ru-RU"/>
        </w:rPr>
        <w:t xml:space="preserve"> </w:t>
      </w:r>
      <w:proofErr w:type="spellStart"/>
      <w:r w:rsidR="00363AAA" w:rsidRPr="00363AAA">
        <w:rPr>
          <w:rFonts w:ascii="Times New Roman" w:eastAsia="Times New Roman" w:hAnsi="Times New Roman" w:cs="Times New Roman"/>
          <w:bCs/>
          <w:iCs/>
          <w:sz w:val="28"/>
          <w:szCs w:val="28"/>
          <w:lang w:eastAsia="ru-RU"/>
        </w:rPr>
        <w:t>Журавлевского</w:t>
      </w:r>
      <w:proofErr w:type="spellEnd"/>
      <w:r w:rsidR="00363AAA" w:rsidRPr="00363AAA">
        <w:rPr>
          <w:rFonts w:ascii="Times New Roman" w:eastAsia="Times New Roman" w:hAnsi="Times New Roman" w:cs="Times New Roman"/>
          <w:bCs/>
          <w:iCs/>
          <w:sz w:val="28"/>
          <w:szCs w:val="28"/>
          <w:lang w:eastAsia="ru-RU"/>
        </w:rPr>
        <w:t xml:space="preserve"> сельского поселения Симферопольского района Республики Крым</w:t>
      </w:r>
      <w:r w:rsidR="00363AAA" w:rsidRPr="00363AAA">
        <w:rPr>
          <w:rFonts w:ascii="Times New Roman" w:eastAsia="Times New Roman" w:hAnsi="Times New Roman" w:cs="Times New Roman"/>
          <w:bCs/>
          <w:sz w:val="28"/>
          <w:szCs w:val="28"/>
          <w:lang w:val="ru" w:eastAsia="ru-RU"/>
        </w:rPr>
        <w:t>" ЭЛ № ФС 77-88033 от 12.08.2024 (</w:t>
      </w:r>
      <w:r w:rsidR="00363AAA" w:rsidRPr="00363AAA">
        <w:rPr>
          <w:rFonts w:ascii="Times New Roman" w:eastAsia="Times New Roman" w:hAnsi="Times New Roman" w:cs="Times New Roman"/>
          <w:bCs/>
          <w:sz w:val="28"/>
          <w:szCs w:val="28"/>
          <w:lang w:eastAsia="ru-RU"/>
        </w:rPr>
        <w:t>https://zhuravlevka-sp.ru/</w:t>
      </w:r>
      <w:r w:rsidR="00363AAA" w:rsidRPr="00363AAA">
        <w:rPr>
          <w:rFonts w:ascii="Times New Roman" w:eastAsia="Times New Roman" w:hAnsi="Times New Roman" w:cs="Times New Roman"/>
          <w:bCs/>
          <w:sz w:val="28"/>
          <w:szCs w:val="28"/>
          <w:lang w:val="ru" w:eastAsia="ru-RU"/>
        </w:rPr>
        <w:t xml:space="preserve">). </w:t>
      </w:r>
    </w:p>
    <w:p w:rsidR="00801A5C" w:rsidRPr="00C42413" w:rsidRDefault="00383BDD" w:rsidP="008F69AE">
      <w:pPr>
        <w:numPr>
          <w:ilvl w:val="0"/>
          <w:numId w:val="1"/>
        </w:numPr>
        <w:spacing w:after="14" w:line="240" w:lineRule="auto"/>
        <w:ind w:left="0" w:right="56" w:firstLine="709"/>
        <w:jc w:val="both"/>
        <w:rPr>
          <w:rFonts w:ascii="Times New Roman" w:eastAsia="Times New Roman" w:hAnsi="Times New Roman" w:cs="Times New Roman"/>
          <w:bCs/>
          <w:sz w:val="28"/>
          <w:szCs w:val="28"/>
          <w:lang w:eastAsia="ru-RU"/>
        </w:rPr>
      </w:pPr>
      <w:proofErr w:type="gramStart"/>
      <w:r w:rsidRPr="00C42413">
        <w:rPr>
          <w:rFonts w:ascii="Times New Roman" w:eastAsia="Times New Roman" w:hAnsi="Times New Roman" w:cs="Times New Roman"/>
          <w:bCs/>
          <w:sz w:val="28"/>
          <w:szCs w:val="28"/>
          <w:lang w:eastAsia="ru-RU"/>
        </w:rPr>
        <w:t>Контроль за</w:t>
      </w:r>
      <w:proofErr w:type="gramEnd"/>
      <w:r w:rsidRPr="00C42413">
        <w:rPr>
          <w:rFonts w:ascii="Times New Roman" w:eastAsia="Times New Roman" w:hAnsi="Times New Roman" w:cs="Times New Roman"/>
          <w:bCs/>
          <w:sz w:val="28"/>
          <w:szCs w:val="28"/>
          <w:lang w:eastAsia="ru-RU"/>
        </w:rPr>
        <w:t xml:space="preserve"> исполнением настоящего </w:t>
      </w:r>
      <w:r w:rsidR="00B82ABA" w:rsidRPr="00C42413">
        <w:rPr>
          <w:rFonts w:ascii="Times New Roman" w:eastAsia="Times New Roman" w:hAnsi="Times New Roman" w:cs="Times New Roman"/>
          <w:bCs/>
          <w:sz w:val="28"/>
          <w:szCs w:val="28"/>
          <w:lang w:eastAsia="ru-RU"/>
        </w:rPr>
        <w:t>постановления оставляю за собой.</w:t>
      </w:r>
    </w:p>
    <w:p w:rsidR="00E56A6B" w:rsidRDefault="00E56A6B" w:rsidP="00B82ABA">
      <w:pPr>
        <w:spacing w:after="14" w:line="240" w:lineRule="auto"/>
        <w:ind w:right="56"/>
        <w:jc w:val="both"/>
        <w:rPr>
          <w:rFonts w:ascii="Times New Roman" w:eastAsia="Times New Roman" w:hAnsi="Times New Roman" w:cs="Times New Roman"/>
          <w:bCs/>
          <w:sz w:val="28"/>
          <w:szCs w:val="28"/>
          <w:lang w:eastAsia="ru-RU"/>
        </w:rPr>
      </w:pPr>
    </w:p>
    <w:p w:rsidR="008418EE" w:rsidRPr="008418EE" w:rsidRDefault="008418EE" w:rsidP="008418EE">
      <w:pPr>
        <w:spacing w:after="14" w:line="240" w:lineRule="auto"/>
        <w:ind w:right="56"/>
        <w:jc w:val="both"/>
        <w:rPr>
          <w:rFonts w:ascii="Times New Roman" w:eastAsia="Times New Roman" w:hAnsi="Times New Roman" w:cs="Times New Roman"/>
          <w:bCs/>
          <w:sz w:val="28"/>
          <w:szCs w:val="28"/>
          <w:lang w:eastAsia="ru-RU"/>
        </w:rPr>
      </w:pPr>
      <w:r w:rsidRPr="008418EE">
        <w:rPr>
          <w:rFonts w:ascii="Times New Roman" w:eastAsia="Times New Roman" w:hAnsi="Times New Roman" w:cs="Times New Roman"/>
          <w:bCs/>
          <w:sz w:val="28"/>
          <w:szCs w:val="28"/>
          <w:lang w:eastAsia="ru-RU"/>
        </w:rPr>
        <w:t xml:space="preserve">Председатель </w:t>
      </w:r>
      <w:proofErr w:type="spellStart"/>
      <w:r w:rsidRPr="008418EE">
        <w:rPr>
          <w:rFonts w:ascii="Times New Roman" w:eastAsia="Times New Roman" w:hAnsi="Times New Roman" w:cs="Times New Roman"/>
          <w:bCs/>
          <w:sz w:val="28"/>
          <w:szCs w:val="28"/>
          <w:lang w:eastAsia="ru-RU"/>
        </w:rPr>
        <w:t>Журавлёвского</w:t>
      </w:r>
      <w:proofErr w:type="spellEnd"/>
    </w:p>
    <w:p w:rsidR="008418EE" w:rsidRPr="008418EE" w:rsidRDefault="008418EE" w:rsidP="008418EE">
      <w:pPr>
        <w:spacing w:after="14" w:line="240" w:lineRule="auto"/>
        <w:ind w:right="56"/>
        <w:jc w:val="both"/>
        <w:rPr>
          <w:rFonts w:ascii="Times New Roman" w:eastAsia="Times New Roman" w:hAnsi="Times New Roman" w:cs="Times New Roman"/>
          <w:bCs/>
          <w:sz w:val="28"/>
          <w:szCs w:val="28"/>
          <w:lang w:eastAsia="ru-RU"/>
        </w:rPr>
      </w:pPr>
      <w:proofErr w:type="gramStart"/>
      <w:r w:rsidRPr="008418EE">
        <w:rPr>
          <w:rFonts w:ascii="Times New Roman" w:eastAsia="Times New Roman" w:hAnsi="Times New Roman" w:cs="Times New Roman"/>
          <w:bCs/>
          <w:sz w:val="28"/>
          <w:szCs w:val="28"/>
          <w:lang w:eastAsia="ru-RU"/>
        </w:rPr>
        <w:t>сельского</w:t>
      </w:r>
      <w:proofErr w:type="gramEnd"/>
      <w:r w:rsidRPr="008418EE">
        <w:rPr>
          <w:rFonts w:ascii="Times New Roman" w:eastAsia="Times New Roman" w:hAnsi="Times New Roman" w:cs="Times New Roman"/>
          <w:bCs/>
          <w:sz w:val="28"/>
          <w:szCs w:val="28"/>
          <w:lang w:eastAsia="ru-RU"/>
        </w:rPr>
        <w:t xml:space="preserve"> совета-Глава администрации</w:t>
      </w:r>
    </w:p>
    <w:p w:rsidR="008418EE" w:rsidRPr="008418EE" w:rsidRDefault="008418EE" w:rsidP="008418EE">
      <w:pPr>
        <w:spacing w:after="14" w:line="240" w:lineRule="auto"/>
        <w:ind w:right="56"/>
        <w:jc w:val="both"/>
        <w:rPr>
          <w:rFonts w:ascii="Times New Roman" w:eastAsia="Times New Roman" w:hAnsi="Times New Roman" w:cs="Times New Roman"/>
          <w:bCs/>
          <w:sz w:val="28"/>
          <w:szCs w:val="28"/>
          <w:lang w:eastAsia="ru-RU"/>
        </w:rPr>
      </w:pPr>
      <w:proofErr w:type="spellStart"/>
      <w:r w:rsidRPr="008418EE">
        <w:rPr>
          <w:rFonts w:ascii="Times New Roman" w:eastAsia="Times New Roman" w:hAnsi="Times New Roman" w:cs="Times New Roman"/>
          <w:bCs/>
          <w:sz w:val="28"/>
          <w:szCs w:val="28"/>
          <w:lang w:eastAsia="ru-RU"/>
        </w:rPr>
        <w:t>Журавлёвского</w:t>
      </w:r>
      <w:proofErr w:type="spellEnd"/>
      <w:r w:rsidRPr="008418EE">
        <w:rPr>
          <w:rFonts w:ascii="Times New Roman" w:eastAsia="Times New Roman" w:hAnsi="Times New Roman" w:cs="Times New Roman"/>
          <w:bCs/>
          <w:sz w:val="28"/>
          <w:szCs w:val="28"/>
          <w:lang w:eastAsia="ru-RU"/>
        </w:rPr>
        <w:t xml:space="preserve"> сельского</w:t>
      </w:r>
    </w:p>
    <w:p w:rsidR="00E56A6B" w:rsidRDefault="008418EE" w:rsidP="008418EE">
      <w:pPr>
        <w:spacing w:after="14" w:line="240" w:lineRule="auto"/>
        <w:ind w:right="56"/>
        <w:jc w:val="both"/>
        <w:rPr>
          <w:rFonts w:ascii="Times New Roman" w:eastAsia="Times New Roman" w:hAnsi="Times New Roman" w:cs="Times New Roman"/>
          <w:bCs/>
          <w:sz w:val="28"/>
          <w:szCs w:val="28"/>
          <w:lang w:eastAsia="ru-RU"/>
        </w:rPr>
      </w:pPr>
      <w:r w:rsidRPr="008418EE">
        <w:rPr>
          <w:rFonts w:ascii="Times New Roman" w:eastAsia="Times New Roman" w:hAnsi="Times New Roman" w:cs="Times New Roman"/>
          <w:bCs/>
          <w:sz w:val="28"/>
          <w:szCs w:val="28"/>
          <w:lang w:eastAsia="ru-RU"/>
        </w:rPr>
        <w:t xml:space="preserve">поселения                                                                                    </w:t>
      </w:r>
      <w:proofErr w:type="spellStart"/>
      <w:r w:rsidRPr="008418EE">
        <w:rPr>
          <w:rFonts w:ascii="Times New Roman" w:eastAsia="Times New Roman" w:hAnsi="Times New Roman" w:cs="Times New Roman"/>
          <w:bCs/>
          <w:sz w:val="28"/>
          <w:szCs w:val="28"/>
          <w:lang w:eastAsia="ru-RU"/>
        </w:rPr>
        <w:t>М.В.Обаринчук</w:t>
      </w:r>
      <w:proofErr w:type="spellEnd"/>
    </w:p>
    <w:p w:rsidR="00E56A6B" w:rsidRDefault="00E56A6B" w:rsidP="00B82ABA">
      <w:pPr>
        <w:spacing w:after="14" w:line="240" w:lineRule="auto"/>
        <w:ind w:right="56"/>
        <w:jc w:val="both"/>
        <w:rPr>
          <w:rFonts w:ascii="Times New Roman" w:eastAsia="Times New Roman" w:hAnsi="Times New Roman" w:cs="Times New Roman"/>
          <w:bCs/>
          <w:sz w:val="28"/>
          <w:szCs w:val="28"/>
          <w:lang w:eastAsia="ru-RU"/>
        </w:rPr>
      </w:pPr>
    </w:p>
    <w:p w:rsidR="00FC6E8C" w:rsidRDefault="00FC6E8C" w:rsidP="005926DC">
      <w:pPr>
        <w:spacing w:after="0" w:line="240" w:lineRule="auto"/>
        <w:ind w:right="57"/>
        <w:rPr>
          <w:rFonts w:ascii="Times New Roman" w:eastAsia="Times New Roman" w:hAnsi="Times New Roman" w:cs="Times New Roman"/>
          <w:sz w:val="28"/>
          <w:szCs w:val="28"/>
          <w:lang w:eastAsia="ru-RU"/>
        </w:rPr>
      </w:pPr>
    </w:p>
    <w:p w:rsidR="006E793D" w:rsidRDefault="006E793D" w:rsidP="005926DC">
      <w:pPr>
        <w:spacing w:after="0" w:line="240" w:lineRule="auto"/>
        <w:ind w:right="57"/>
        <w:rPr>
          <w:rFonts w:ascii="Times New Roman" w:eastAsia="Times New Roman" w:hAnsi="Times New Roman" w:cs="Times New Roman"/>
          <w:sz w:val="28"/>
          <w:szCs w:val="28"/>
          <w:lang w:eastAsia="ru-RU"/>
        </w:rPr>
      </w:pPr>
    </w:p>
    <w:p w:rsidR="006E793D" w:rsidRDefault="006E793D" w:rsidP="005926DC">
      <w:pPr>
        <w:spacing w:after="0" w:line="240" w:lineRule="auto"/>
        <w:ind w:right="57"/>
        <w:rPr>
          <w:rFonts w:ascii="Times New Roman" w:eastAsia="Times New Roman" w:hAnsi="Times New Roman" w:cs="Times New Roman"/>
          <w:sz w:val="28"/>
          <w:szCs w:val="28"/>
          <w:lang w:eastAsia="ru-RU"/>
        </w:rPr>
      </w:pPr>
    </w:p>
    <w:p w:rsidR="006E793D" w:rsidRDefault="006E793D" w:rsidP="005926DC">
      <w:pPr>
        <w:spacing w:after="0" w:line="240" w:lineRule="auto"/>
        <w:ind w:right="57"/>
        <w:rPr>
          <w:rFonts w:ascii="Times New Roman" w:eastAsia="Times New Roman" w:hAnsi="Times New Roman" w:cs="Times New Roman"/>
          <w:sz w:val="28"/>
          <w:szCs w:val="28"/>
          <w:lang w:eastAsia="ru-RU"/>
        </w:rPr>
      </w:pPr>
    </w:p>
    <w:p w:rsidR="006E793D" w:rsidRDefault="006E793D" w:rsidP="005926DC">
      <w:pPr>
        <w:spacing w:after="0" w:line="240" w:lineRule="auto"/>
        <w:ind w:right="57"/>
        <w:rPr>
          <w:rFonts w:ascii="Times New Roman" w:eastAsia="Times New Roman" w:hAnsi="Times New Roman" w:cs="Times New Roman"/>
          <w:sz w:val="28"/>
          <w:szCs w:val="28"/>
          <w:lang w:eastAsia="ru-RU"/>
        </w:rPr>
      </w:pPr>
    </w:p>
    <w:p w:rsidR="006E793D" w:rsidRDefault="006E793D" w:rsidP="005926DC">
      <w:pPr>
        <w:spacing w:after="0" w:line="240" w:lineRule="auto"/>
        <w:ind w:right="57"/>
        <w:rPr>
          <w:rFonts w:ascii="Times New Roman" w:eastAsia="Times New Roman" w:hAnsi="Times New Roman" w:cs="Times New Roman"/>
          <w:sz w:val="28"/>
          <w:szCs w:val="28"/>
          <w:lang w:eastAsia="ru-RU"/>
        </w:rPr>
      </w:pPr>
      <w:bookmarkStart w:id="0" w:name="_GoBack"/>
      <w:bookmarkEnd w:id="0"/>
    </w:p>
    <w:p w:rsidR="006E793D" w:rsidRDefault="006E793D" w:rsidP="005926DC">
      <w:pPr>
        <w:spacing w:after="0" w:line="240" w:lineRule="auto"/>
        <w:ind w:right="57"/>
        <w:rPr>
          <w:rFonts w:ascii="Times New Roman" w:eastAsia="Times New Roman" w:hAnsi="Times New Roman" w:cs="Times New Roman"/>
          <w:sz w:val="28"/>
          <w:szCs w:val="28"/>
          <w:lang w:eastAsia="ru-RU"/>
        </w:rPr>
      </w:pPr>
    </w:p>
    <w:p w:rsidR="006E793D" w:rsidRDefault="006E793D" w:rsidP="005926DC">
      <w:pPr>
        <w:spacing w:after="0" w:line="240" w:lineRule="auto"/>
        <w:ind w:right="57"/>
        <w:rPr>
          <w:rFonts w:ascii="Times New Roman" w:eastAsia="Times New Roman" w:hAnsi="Times New Roman" w:cs="Times New Roman"/>
          <w:sz w:val="28"/>
          <w:szCs w:val="28"/>
          <w:lang w:eastAsia="ru-RU"/>
        </w:rPr>
      </w:pPr>
    </w:p>
    <w:p w:rsidR="00C42413" w:rsidRDefault="00C42413" w:rsidP="00FC6E8C">
      <w:pPr>
        <w:spacing w:after="0" w:line="240" w:lineRule="auto"/>
        <w:ind w:left="5103"/>
        <w:rPr>
          <w:rFonts w:ascii="Times New Roman" w:eastAsia="Times New Roman" w:hAnsi="Times New Roman" w:cs="Times New Roman"/>
          <w:sz w:val="28"/>
          <w:szCs w:val="28"/>
          <w:lang w:eastAsia="ru-RU"/>
        </w:rPr>
      </w:pPr>
    </w:p>
    <w:sectPr w:rsidR="00C42413" w:rsidSect="00BC706C">
      <w:pgSz w:w="11906" w:h="16838"/>
      <w:pgMar w:top="851"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2F1" w:rsidRDefault="007D42F1" w:rsidP="008166AB">
      <w:pPr>
        <w:spacing w:after="0" w:line="240" w:lineRule="auto"/>
      </w:pPr>
      <w:r>
        <w:separator/>
      </w:r>
    </w:p>
  </w:endnote>
  <w:endnote w:type="continuationSeparator" w:id="0">
    <w:p w:rsidR="007D42F1" w:rsidRDefault="007D42F1" w:rsidP="00816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PT 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2F1" w:rsidRDefault="007D42F1" w:rsidP="008166AB">
      <w:pPr>
        <w:spacing w:after="0" w:line="240" w:lineRule="auto"/>
      </w:pPr>
      <w:r>
        <w:separator/>
      </w:r>
    </w:p>
  </w:footnote>
  <w:footnote w:type="continuationSeparator" w:id="0">
    <w:p w:rsidR="007D42F1" w:rsidRDefault="007D42F1" w:rsidP="008166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05E7E"/>
    <w:multiLevelType w:val="multilevel"/>
    <w:tmpl w:val="0B54F116"/>
    <w:lvl w:ilvl="0">
      <w:start w:val="1"/>
      <w:numFmt w:val="decimal"/>
      <w:lvlText w:val="%1."/>
      <w:lvlJc w:val="left"/>
      <w:pPr>
        <w:ind w:left="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2AC74E9B"/>
    <w:multiLevelType w:val="hybridMultilevel"/>
    <w:tmpl w:val="BF222774"/>
    <w:lvl w:ilvl="0" w:tplc="BA2A4C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370"/>
    <w:rsid w:val="00027AD3"/>
    <w:rsid w:val="000319C5"/>
    <w:rsid w:val="00032E38"/>
    <w:rsid w:val="00084469"/>
    <w:rsid w:val="000905BD"/>
    <w:rsid w:val="00092879"/>
    <w:rsid w:val="00097148"/>
    <w:rsid w:val="000B1013"/>
    <w:rsid w:val="000B5519"/>
    <w:rsid w:val="000B6F6D"/>
    <w:rsid w:val="000C2799"/>
    <w:rsid w:val="000C5370"/>
    <w:rsid w:val="000E6146"/>
    <w:rsid w:val="00102C2D"/>
    <w:rsid w:val="001062F0"/>
    <w:rsid w:val="00117296"/>
    <w:rsid w:val="00151823"/>
    <w:rsid w:val="00154D16"/>
    <w:rsid w:val="001655D3"/>
    <w:rsid w:val="00180AD5"/>
    <w:rsid w:val="001A44D0"/>
    <w:rsid w:val="001B7D18"/>
    <w:rsid w:val="001C3079"/>
    <w:rsid w:val="001C3D68"/>
    <w:rsid w:val="001D0894"/>
    <w:rsid w:val="001D77FA"/>
    <w:rsid w:val="00206275"/>
    <w:rsid w:val="00216DCD"/>
    <w:rsid w:val="00234939"/>
    <w:rsid w:val="002442CF"/>
    <w:rsid w:val="00246DD3"/>
    <w:rsid w:val="00257390"/>
    <w:rsid w:val="002650B3"/>
    <w:rsid w:val="0027489A"/>
    <w:rsid w:val="00275359"/>
    <w:rsid w:val="00287592"/>
    <w:rsid w:val="00291B82"/>
    <w:rsid w:val="00303CAF"/>
    <w:rsid w:val="00314F2F"/>
    <w:rsid w:val="00330EC8"/>
    <w:rsid w:val="00333EC7"/>
    <w:rsid w:val="00343582"/>
    <w:rsid w:val="003468D5"/>
    <w:rsid w:val="00352904"/>
    <w:rsid w:val="00355997"/>
    <w:rsid w:val="00356A69"/>
    <w:rsid w:val="003613E0"/>
    <w:rsid w:val="003623C8"/>
    <w:rsid w:val="00363AAA"/>
    <w:rsid w:val="00363E4C"/>
    <w:rsid w:val="00383BDD"/>
    <w:rsid w:val="00397D10"/>
    <w:rsid w:val="003A5788"/>
    <w:rsid w:val="003C0A35"/>
    <w:rsid w:val="003C1441"/>
    <w:rsid w:val="003E1E88"/>
    <w:rsid w:val="003F1020"/>
    <w:rsid w:val="003F7FAB"/>
    <w:rsid w:val="00404205"/>
    <w:rsid w:val="00423190"/>
    <w:rsid w:val="004253F3"/>
    <w:rsid w:val="00433FB5"/>
    <w:rsid w:val="00460874"/>
    <w:rsid w:val="00462BA4"/>
    <w:rsid w:val="00481347"/>
    <w:rsid w:val="004826FA"/>
    <w:rsid w:val="004B0DE3"/>
    <w:rsid w:val="004B14DB"/>
    <w:rsid w:val="004B38A7"/>
    <w:rsid w:val="00525F8A"/>
    <w:rsid w:val="00530C64"/>
    <w:rsid w:val="005534A0"/>
    <w:rsid w:val="005577AF"/>
    <w:rsid w:val="00572C90"/>
    <w:rsid w:val="00574AA5"/>
    <w:rsid w:val="005926DC"/>
    <w:rsid w:val="005A7481"/>
    <w:rsid w:val="005B7870"/>
    <w:rsid w:val="005F7AFC"/>
    <w:rsid w:val="00616A44"/>
    <w:rsid w:val="00633D77"/>
    <w:rsid w:val="006406D3"/>
    <w:rsid w:val="00650403"/>
    <w:rsid w:val="00656254"/>
    <w:rsid w:val="00663331"/>
    <w:rsid w:val="0068222D"/>
    <w:rsid w:val="006863DE"/>
    <w:rsid w:val="006A1922"/>
    <w:rsid w:val="006B39D7"/>
    <w:rsid w:val="006C31B8"/>
    <w:rsid w:val="006D443E"/>
    <w:rsid w:val="006E793D"/>
    <w:rsid w:val="0070435E"/>
    <w:rsid w:val="007115C5"/>
    <w:rsid w:val="0073113B"/>
    <w:rsid w:val="00736775"/>
    <w:rsid w:val="00760397"/>
    <w:rsid w:val="00764005"/>
    <w:rsid w:val="00767047"/>
    <w:rsid w:val="007812BD"/>
    <w:rsid w:val="007868A4"/>
    <w:rsid w:val="00791C97"/>
    <w:rsid w:val="007960E8"/>
    <w:rsid w:val="007A1556"/>
    <w:rsid w:val="007A2A1F"/>
    <w:rsid w:val="007B11F7"/>
    <w:rsid w:val="007B4576"/>
    <w:rsid w:val="007B7744"/>
    <w:rsid w:val="007D42F1"/>
    <w:rsid w:val="007D5BC9"/>
    <w:rsid w:val="00801A5C"/>
    <w:rsid w:val="00803D90"/>
    <w:rsid w:val="00810437"/>
    <w:rsid w:val="008166AB"/>
    <w:rsid w:val="008219B6"/>
    <w:rsid w:val="00833254"/>
    <w:rsid w:val="008418EE"/>
    <w:rsid w:val="00842852"/>
    <w:rsid w:val="00843B63"/>
    <w:rsid w:val="00843C87"/>
    <w:rsid w:val="00884815"/>
    <w:rsid w:val="008A5D42"/>
    <w:rsid w:val="008A6B28"/>
    <w:rsid w:val="008A746C"/>
    <w:rsid w:val="008D1073"/>
    <w:rsid w:val="008D6A61"/>
    <w:rsid w:val="008F34CC"/>
    <w:rsid w:val="008F69AE"/>
    <w:rsid w:val="00910EC1"/>
    <w:rsid w:val="00936DEE"/>
    <w:rsid w:val="009639A7"/>
    <w:rsid w:val="009722F6"/>
    <w:rsid w:val="00973158"/>
    <w:rsid w:val="0098649B"/>
    <w:rsid w:val="00992975"/>
    <w:rsid w:val="009A55F8"/>
    <w:rsid w:val="009B0B1A"/>
    <w:rsid w:val="009F335E"/>
    <w:rsid w:val="00A01D1C"/>
    <w:rsid w:val="00A21C66"/>
    <w:rsid w:val="00A3057B"/>
    <w:rsid w:val="00A53AA0"/>
    <w:rsid w:val="00A542F4"/>
    <w:rsid w:val="00A66AC9"/>
    <w:rsid w:val="00A670C8"/>
    <w:rsid w:val="00A87D1D"/>
    <w:rsid w:val="00AA2DFE"/>
    <w:rsid w:val="00AB0A13"/>
    <w:rsid w:val="00AC123C"/>
    <w:rsid w:val="00AD54C7"/>
    <w:rsid w:val="00AD6CD8"/>
    <w:rsid w:val="00AD6EE9"/>
    <w:rsid w:val="00B0076A"/>
    <w:rsid w:val="00B1586C"/>
    <w:rsid w:val="00B24109"/>
    <w:rsid w:val="00B271BB"/>
    <w:rsid w:val="00B3184F"/>
    <w:rsid w:val="00B3636E"/>
    <w:rsid w:val="00B3666B"/>
    <w:rsid w:val="00B37CE2"/>
    <w:rsid w:val="00B45D47"/>
    <w:rsid w:val="00B478AF"/>
    <w:rsid w:val="00B57631"/>
    <w:rsid w:val="00B62105"/>
    <w:rsid w:val="00B82ABA"/>
    <w:rsid w:val="00BA104E"/>
    <w:rsid w:val="00BC65E5"/>
    <w:rsid w:val="00BC706C"/>
    <w:rsid w:val="00BD5B82"/>
    <w:rsid w:val="00BE0317"/>
    <w:rsid w:val="00BE6868"/>
    <w:rsid w:val="00BF282D"/>
    <w:rsid w:val="00BF65C5"/>
    <w:rsid w:val="00C022F9"/>
    <w:rsid w:val="00C21535"/>
    <w:rsid w:val="00C31B26"/>
    <w:rsid w:val="00C33033"/>
    <w:rsid w:val="00C42413"/>
    <w:rsid w:val="00C5295B"/>
    <w:rsid w:val="00C52E61"/>
    <w:rsid w:val="00C579EA"/>
    <w:rsid w:val="00C74892"/>
    <w:rsid w:val="00C86394"/>
    <w:rsid w:val="00CB3DDB"/>
    <w:rsid w:val="00CC555B"/>
    <w:rsid w:val="00CD0059"/>
    <w:rsid w:val="00CD13DA"/>
    <w:rsid w:val="00CD3A16"/>
    <w:rsid w:val="00CE043E"/>
    <w:rsid w:val="00CE1D64"/>
    <w:rsid w:val="00CE41E7"/>
    <w:rsid w:val="00D00098"/>
    <w:rsid w:val="00D003A3"/>
    <w:rsid w:val="00D00596"/>
    <w:rsid w:val="00D01C75"/>
    <w:rsid w:val="00D04A61"/>
    <w:rsid w:val="00D5636F"/>
    <w:rsid w:val="00D6189F"/>
    <w:rsid w:val="00D95338"/>
    <w:rsid w:val="00DA2217"/>
    <w:rsid w:val="00DA42AF"/>
    <w:rsid w:val="00DB6C47"/>
    <w:rsid w:val="00DC2F8F"/>
    <w:rsid w:val="00DD56E2"/>
    <w:rsid w:val="00DF3573"/>
    <w:rsid w:val="00DF517D"/>
    <w:rsid w:val="00E246CA"/>
    <w:rsid w:val="00E247AB"/>
    <w:rsid w:val="00E27D74"/>
    <w:rsid w:val="00E315B0"/>
    <w:rsid w:val="00E56A6B"/>
    <w:rsid w:val="00E60981"/>
    <w:rsid w:val="00E82BF5"/>
    <w:rsid w:val="00E977AC"/>
    <w:rsid w:val="00EA4CA5"/>
    <w:rsid w:val="00EB4D9B"/>
    <w:rsid w:val="00EB51C9"/>
    <w:rsid w:val="00EB7436"/>
    <w:rsid w:val="00EC1FF8"/>
    <w:rsid w:val="00EC37AB"/>
    <w:rsid w:val="00ED3A62"/>
    <w:rsid w:val="00EF0BB9"/>
    <w:rsid w:val="00EF1827"/>
    <w:rsid w:val="00EF6BB5"/>
    <w:rsid w:val="00F27032"/>
    <w:rsid w:val="00F3030E"/>
    <w:rsid w:val="00F3145B"/>
    <w:rsid w:val="00F41E9C"/>
    <w:rsid w:val="00F51C9B"/>
    <w:rsid w:val="00F60881"/>
    <w:rsid w:val="00F840BF"/>
    <w:rsid w:val="00F907C3"/>
    <w:rsid w:val="00FC2D1D"/>
    <w:rsid w:val="00FC3F5A"/>
    <w:rsid w:val="00FC6566"/>
    <w:rsid w:val="00FC6E8C"/>
    <w:rsid w:val="00FF20FE"/>
    <w:rsid w:val="00FF5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370"/>
  </w:style>
  <w:style w:type="paragraph" w:styleId="1">
    <w:name w:val="heading 1"/>
    <w:basedOn w:val="a"/>
    <w:next w:val="a"/>
    <w:link w:val="10"/>
    <w:uiPriority w:val="9"/>
    <w:qFormat/>
    <w:rsid w:val="00C022F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ru" w:eastAsia="ru-RU"/>
    </w:rPr>
  </w:style>
  <w:style w:type="paragraph" w:styleId="2">
    <w:name w:val="heading 2"/>
    <w:basedOn w:val="a"/>
    <w:next w:val="a"/>
    <w:link w:val="20"/>
    <w:uiPriority w:val="9"/>
    <w:semiHidden/>
    <w:unhideWhenUsed/>
    <w:qFormat/>
    <w:rsid w:val="00397D1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C022F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C5370"/>
    <w:pPr>
      <w:suppressAutoHyphens/>
      <w:autoSpaceDN w:val="0"/>
      <w:textAlignment w:val="baseline"/>
    </w:pPr>
    <w:rPr>
      <w:rFonts w:ascii="Calibri" w:eastAsia="SimSun" w:hAnsi="Calibri" w:cs="Tahoma"/>
      <w:kern w:val="3"/>
    </w:rPr>
  </w:style>
  <w:style w:type="paragraph" w:customStyle="1" w:styleId="a3">
    <w:name w:val="Базовый"/>
    <w:rsid w:val="000C5370"/>
    <w:pPr>
      <w:tabs>
        <w:tab w:val="left" w:pos="708"/>
      </w:tabs>
      <w:suppressAutoHyphens/>
      <w:spacing w:after="0" w:line="100" w:lineRule="atLeast"/>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C53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C5370"/>
    <w:rPr>
      <w:rFonts w:ascii="Tahoma" w:hAnsi="Tahoma" w:cs="Tahoma"/>
      <w:sz w:val="16"/>
      <w:szCs w:val="16"/>
    </w:rPr>
  </w:style>
  <w:style w:type="paragraph" w:styleId="a6">
    <w:name w:val="List Paragraph"/>
    <w:basedOn w:val="Standard"/>
    <w:uiPriority w:val="34"/>
    <w:qFormat/>
    <w:rsid w:val="000C5370"/>
    <w:pPr>
      <w:ind w:left="720"/>
    </w:pPr>
  </w:style>
  <w:style w:type="table" w:customStyle="1" w:styleId="TableGrid">
    <w:name w:val="TableGrid"/>
    <w:rsid w:val="001C3079"/>
    <w:pPr>
      <w:spacing w:after="0" w:line="240" w:lineRule="auto"/>
    </w:pPr>
    <w:rPr>
      <w:rFonts w:eastAsia="Times New Roman"/>
      <w:lang w:eastAsia="ru-RU"/>
    </w:rPr>
    <w:tblPr>
      <w:tblCellMar>
        <w:top w:w="0" w:type="dxa"/>
        <w:left w:w="0" w:type="dxa"/>
        <w:bottom w:w="0" w:type="dxa"/>
        <w:right w:w="0" w:type="dxa"/>
      </w:tblCellMar>
    </w:tblPr>
  </w:style>
  <w:style w:type="paragraph" w:styleId="a7">
    <w:name w:val="header"/>
    <w:basedOn w:val="a"/>
    <w:link w:val="a8"/>
    <w:uiPriority w:val="99"/>
    <w:unhideWhenUsed/>
    <w:rsid w:val="008166A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166AB"/>
  </w:style>
  <w:style w:type="paragraph" w:styleId="a9">
    <w:name w:val="footer"/>
    <w:basedOn w:val="a"/>
    <w:link w:val="aa"/>
    <w:uiPriority w:val="99"/>
    <w:unhideWhenUsed/>
    <w:rsid w:val="008166A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166AB"/>
  </w:style>
  <w:style w:type="paragraph" w:styleId="ab">
    <w:name w:val="Normal (Web)"/>
    <w:basedOn w:val="a"/>
    <w:uiPriority w:val="99"/>
    <w:rsid w:val="000C2799"/>
    <w:pPr>
      <w:suppressAutoHyphens/>
      <w:spacing w:before="280" w:after="280" w:line="240" w:lineRule="auto"/>
    </w:pPr>
    <w:rPr>
      <w:rFonts w:ascii="Times New Roman" w:eastAsia="Times New Roman" w:hAnsi="Times New Roman" w:cs="Times New Roman"/>
      <w:sz w:val="24"/>
      <w:szCs w:val="24"/>
      <w:lang w:eastAsia="ar-SA"/>
    </w:rPr>
  </w:style>
  <w:style w:type="character" w:styleId="ac">
    <w:name w:val="Strong"/>
    <w:uiPriority w:val="22"/>
    <w:qFormat/>
    <w:rsid w:val="000C2799"/>
    <w:rPr>
      <w:b/>
      <w:bCs/>
    </w:rPr>
  </w:style>
  <w:style w:type="character" w:customStyle="1" w:styleId="10">
    <w:name w:val="Заголовок 1 Знак"/>
    <w:basedOn w:val="a0"/>
    <w:link w:val="1"/>
    <w:uiPriority w:val="9"/>
    <w:rsid w:val="00C022F9"/>
    <w:rPr>
      <w:rFonts w:asciiTheme="majorHAnsi" w:eastAsiaTheme="majorEastAsia" w:hAnsiTheme="majorHAnsi" w:cstheme="majorBidi"/>
      <w:color w:val="365F91" w:themeColor="accent1" w:themeShade="BF"/>
      <w:sz w:val="32"/>
      <w:szCs w:val="32"/>
      <w:lang w:val="ru" w:eastAsia="ru-RU"/>
    </w:rPr>
  </w:style>
  <w:style w:type="character" w:customStyle="1" w:styleId="30">
    <w:name w:val="Заголовок 3 Знак"/>
    <w:basedOn w:val="a0"/>
    <w:link w:val="3"/>
    <w:uiPriority w:val="9"/>
    <w:rsid w:val="00C022F9"/>
    <w:rPr>
      <w:rFonts w:ascii="Times New Roman" w:eastAsia="Times New Roman" w:hAnsi="Times New Roman" w:cs="Times New Roman"/>
      <w:b/>
      <w:bCs/>
      <w:sz w:val="27"/>
      <w:szCs w:val="27"/>
      <w:lang w:eastAsia="ru-RU"/>
    </w:rPr>
  </w:style>
  <w:style w:type="paragraph" w:styleId="ad">
    <w:name w:val="No Spacing"/>
    <w:link w:val="ae"/>
    <w:uiPriority w:val="1"/>
    <w:qFormat/>
    <w:rsid w:val="00C022F9"/>
    <w:pPr>
      <w:spacing w:after="0" w:line="240" w:lineRule="auto"/>
    </w:pPr>
    <w:rPr>
      <w:rFonts w:ascii="Arial Unicode MS" w:eastAsia="Arial Unicode MS" w:hAnsi="Arial Unicode MS" w:cs="Arial Unicode MS"/>
      <w:color w:val="000000"/>
      <w:sz w:val="24"/>
      <w:szCs w:val="24"/>
      <w:lang w:val="ru" w:eastAsia="ru-RU"/>
    </w:rPr>
  </w:style>
  <w:style w:type="paragraph" w:customStyle="1" w:styleId="ConsPlusNormal">
    <w:name w:val="ConsPlusNormal"/>
    <w:link w:val="ConsPlusNormal0"/>
    <w:rsid w:val="00C022F9"/>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rmal1">
    <w:name w:val="consplusnormal"/>
    <w:basedOn w:val="a"/>
    <w:rsid w:val="00C022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022F9"/>
  </w:style>
  <w:style w:type="paragraph" w:customStyle="1" w:styleId="formattext">
    <w:name w:val="formattext"/>
    <w:basedOn w:val="a"/>
    <w:rsid w:val="00C022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Hyperlink"/>
    <w:basedOn w:val="a0"/>
    <w:uiPriority w:val="99"/>
    <w:unhideWhenUsed/>
    <w:rsid w:val="00C022F9"/>
    <w:rPr>
      <w:color w:val="0000FF"/>
      <w:u w:val="single"/>
    </w:rPr>
  </w:style>
  <w:style w:type="character" w:customStyle="1" w:styleId="blk">
    <w:name w:val="blk"/>
    <w:basedOn w:val="a0"/>
    <w:rsid w:val="00C022F9"/>
  </w:style>
  <w:style w:type="character" w:customStyle="1" w:styleId="ae">
    <w:name w:val="Без интервала Знак"/>
    <w:basedOn w:val="a0"/>
    <w:link w:val="ad"/>
    <w:uiPriority w:val="1"/>
    <w:locked/>
    <w:rsid w:val="00C022F9"/>
    <w:rPr>
      <w:rFonts w:ascii="Arial Unicode MS" w:eastAsia="Arial Unicode MS" w:hAnsi="Arial Unicode MS" w:cs="Arial Unicode MS"/>
      <w:color w:val="000000"/>
      <w:sz w:val="24"/>
      <w:szCs w:val="24"/>
      <w:lang w:val="ru" w:eastAsia="ru-RU"/>
    </w:rPr>
  </w:style>
  <w:style w:type="character" w:customStyle="1" w:styleId="ConsPlusNormal0">
    <w:name w:val="ConsPlusNormal Знак"/>
    <w:link w:val="ConsPlusNormal"/>
    <w:locked/>
    <w:rsid w:val="00C022F9"/>
    <w:rPr>
      <w:rFonts w:ascii="Calibri" w:eastAsia="Times New Roman" w:hAnsi="Calibri" w:cs="Calibri"/>
      <w:lang w:eastAsia="ru-RU"/>
    </w:rPr>
  </w:style>
  <w:style w:type="character" w:customStyle="1" w:styleId="af0">
    <w:name w:val="Основной текст_"/>
    <w:link w:val="4"/>
    <w:rsid w:val="00C022F9"/>
    <w:rPr>
      <w:sz w:val="26"/>
      <w:szCs w:val="26"/>
      <w:shd w:val="clear" w:color="auto" w:fill="FFFFFF"/>
    </w:rPr>
  </w:style>
  <w:style w:type="paragraph" w:customStyle="1" w:styleId="4">
    <w:name w:val="Основной текст4"/>
    <w:basedOn w:val="a"/>
    <w:link w:val="af0"/>
    <w:rsid w:val="00C022F9"/>
    <w:pPr>
      <w:widowControl w:val="0"/>
      <w:shd w:val="clear" w:color="auto" w:fill="FFFFFF"/>
      <w:spacing w:before="420" w:after="420" w:line="0" w:lineRule="atLeast"/>
      <w:jc w:val="both"/>
    </w:pPr>
    <w:rPr>
      <w:sz w:val="26"/>
      <w:szCs w:val="26"/>
    </w:rPr>
  </w:style>
  <w:style w:type="paragraph" w:customStyle="1" w:styleId="headertext">
    <w:name w:val="headertext"/>
    <w:basedOn w:val="a"/>
    <w:rsid w:val="00C022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C022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search">
    <w:name w:val="highlightsearch"/>
    <w:basedOn w:val="a0"/>
    <w:rsid w:val="00C022F9"/>
  </w:style>
  <w:style w:type="paragraph" w:customStyle="1" w:styleId="s15">
    <w:name w:val="s_15"/>
    <w:basedOn w:val="a"/>
    <w:rsid w:val="00C022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basedOn w:val="a0"/>
    <w:rsid w:val="00C022F9"/>
  </w:style>
  <w:style w:type="numbering" w:customStyle="1" w:styleId="11">
    <w:name w:val="Нет списка1"/>
    <w:next w:val="a2"/>
    <w:uiPriority w:val="99"/>
    <w:semiHidden/>
    <w:unhideWhenUsed/>
    <w:rsid w:val="00C21535"/>
  </w:style>
  <w:style w:type="paragraph" w:customStyle="1" w:styleId="indent1">
    <w:name w:val="indent_1"/>
    <w:basedOn w:val="a"/>
    <w:rsid w:val="00C215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C21535"/>
  </w:style>
  <w:style w:type="paragraph" w:customStyle="1" w:styleId="s16">
    <w:name w:val="s_16"/>
    <w:basedOn w:val="a"/>
    <w:rsid w:val="00C215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C215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C21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21535"/>
    <w:rPr>
      <w:rFonts w:ascii="Courier New" w:eastAsia="Times New Roman" w:hAnsi="Courier New" w:cs="Courier New"/>
      <w:sz w:val="20"/>
      <w:szCs w:val="20"/>
      <w:lang w:eastAsia="ru-RU"/>
    </w:rPr>
  </w:style>
  <w:style w:type="table" w:customStyle="1" w:styleId="TableGrid1">
    <w:name w:val="TableGrid1"/>
    <w:rsid w:val="00C21535"/>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20">
    <w:name w:val="Заголовок 2 Знак"/>
    <w:basedOn w:val="a0"/>
    <w:link w:val="2"/>
    <w:uiPriority w:val="9"/>
    <w:semiHidden/>
    <w:rsid w:val="00397D10"/>
    <w:rPr>
      <w:rFonts w:asciiTheme="majorHAnsi" w:eastAsiaTheme="majorEastAsia" w:hAnsiTheme="majorHAnsi" w:cstheme="majorBidi"/>
      <w:color w:val="365F91" w:themeColor="accent1" w:themeShade="BF"/>
      <w:sz w:val="26"/>
      <w:szCs w:val="26"/>
    </w:rPr>
  </w:style>
  <w:style w:type="paragraph" w:styleId="af1">
    <w:name w:val="Body Text"/>
    <w:basedOn w:val="a"/>
    <w:link w:val="af2"/>
    <w:uiPriority w:val="99"/>
    <w:semiHidden/>
    <w:unhideWhenUsed/>
    <w:rsid w:val="00E315B0"/>
    <w:pPr>
      <w:spacing w:after="120"/>
    </w:pPr>
  </w:style>
  <w:style w:type="character" w:customStyle="1" w:styleId="af2">
    <w:name w:val="Основной текст Знак"/>
    <w:basedOn w:val="a0"/>
    <w:link w:val="af1"/>
    <w:uiPriority w:val="99"/>
    <w:semiHidden/>
    <w:rsid w:val="00E315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370"/>
  </w:style>
  <w:style w:type="paragraph" w:styleId="1">
    <w:name w:val="heading 1"/>
    <w:basedOn w:val="a"/>
    <w:next w:val="a"/>
    <w:link w:val="10"/>
    <w:uiPriority w:val="9"/>
    <w:qFormat/>
    <w:rsid w:val="00C022F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ru" w:eastAsia="ru-RU"/>
    </w:rPr>
  </w:style>
  <w:style w:type="paragraph" w:styleId="2">
    <w:name w:val="heading 2"/>
    <w:basedOn w:val="a"/>
    <w:next w:val="a"/>
    <w:link w:val="20"/>
    <w:uiPriority w:val="9"/>
    <w:semiHidden/>
    <w:unhideWhenUsed/>
    <w:qFormat/>
    <w:rsid w:val="00397D1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C022F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C5370"/>
    <w:pPr>
      <w:suppressAutoHyphens/>
      <w:autoSpaceDN w:val="0"/>
      <w:textAlignment w:val="baseline"/>
    </w:pPr>
    <w:rPr>
      <w:rFonts w:ascii="Calibri" w:eastAsia="SimSun" w:hAnsi="Calibri" w:cs="Tahoma"/>
      <w:kern w:val="3"/>
    </w:rPr>
  </w:style>
  <w:style w:type="paragraph" w:customStyle="1" w:styleId="a3">
    <w:name w:val="Базовый"/>
    <w:rsid w:val="000C5370"/>
    <w:pPr>
      <w:tabs>
        <w:tab w:val="left" w:pos="708"/>
      </w:tabs>
      <w:suppressAutoHyphens/>
      <w:spacing w:after="0" w:line="100" w:lineRule="atLeast"/>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C53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C5370"/>
    <w:rPr>
      <w:rFonts w:ascii="Tahoma" w:hAnsi="Tahoma" w:cs="Tahoma"/>
      <w:sz w:val="16"/>
      <w:szCs w:val="16"/>
    </w:rPr>
  </w:style>
  <w:style w:type="paragraph" w:styleId="a6">
    <w:name w:val="List Paragraph"/>
    <w:basedOn w:val="Standard"/>
    <w:uiPriority w:val="34"/>
    <w:qFormat/>
    <w:rsid w:val="000C5370"/>
    <w:pPr>
      <w:ind w:left="720"/>
    </w:pPr>
  </w:style>
  <w:style w:type="table" w:customStyle="1" w:styleId="TableGrid">
    <w:name w:val="TableGrid"/>
    <w:rsid w:val="001C3079"/>
    <w:pPr>
      <w:spacing w:after="0" w:line="240" w:lineRule="auto"/>
    </w:pPr>
    <w:rPr>
      <w:rFonts w:eastAsia="Times New Roman"/>
      <w:lang w:eastAsia="ru-RU"/>
    </w:rPr>
    <w:tblPr>
      <w:tblCellMar>
        <w:top w:w="0" w:type="dxa"/>
        <w:left w:w="0" w:type="dxa"/>
        <w:bottom w:w="0" w:type="dxa"/>
        <w:right w:w="0" w:type="dxa"/>
      </w:tblCellMar>
    </w:tblPr>
  </w:style>
  <w:style w:type="paragraph" w:styleId="a7">
    <w:name w:val="header"/>
    <w:basedOn w:val="a"/>
    <w:link w:val="a8"/>
    <w:uiPriority w:val="99"/>
    <w:unhideWhenUsed/>
    <w:rsid w:val="008166A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166AB"/>
  </w:style>
  <w:style w:type="paragraph" w:styleId="a9">
    <w:name w:val="footer"/>
    <w:basedOn w:val="a"/>
    <w:link w:val="aa"/>
    <w:uiPriority w:val="99"/>
    <w:unhideWhenUsed/>
    <w:rsid w:val="008166A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166AB"/>
  </w:style>
  <w:style w:type="paragraph" w:styleId="ab">
    <w:name w:val="Normal (Web)"/>
    <w:basedOn w:val="a"/>
    <w:uiPriority w:val="99"/>
    <w:rsid w:val="000C2799"/>
    <w:pPr>
      <w:suppressAutoHyphens/>
      <w:spacing w:before="280" w:after="280" w:line="240" w:lineRule="auto"/>
    </w:pPr>
    <w:rPr>
      <w:rFonts w:ascii="Times New Roman" w:eastAsia="Times New Roman" w:hAnsi="Times New Roman" w:cs="Times New Roman"/>
      <w:sz w:val="24"/>
      <w:szCs w:val="24"/>
      <w:lang w:eastAsia="ar-SA"/>
    </w:rPr>
  </w:style>
  <w:style w:type="character" w:styleId="ac">
    <w:name w:val="Strong"/>
    <w:uiPriority w:val="22"/>
    <w:qFormat/>
    <w:rsid w:val="000C2799"/>
    <w:rPr>
      <w:b/>
      <w:bCs/>
    </w:rPr>
  </w:style>
  <w:style w:type="character" w:customStyle="1" w:styleId="10">
    <w:name w:val="Заголовок 1 Знак"/>
    <w:basedOn w:val="a0"/>
    <w:link w:val="1"/>
    <w:uiPriority w:val="9"/>
    <w:rsid w:val="00C022F9"/>
    <w:rPr>
      <w:rFonts w:asciiTheme="majorHAnsi" w:eastAsiaTheme="majorEastAsia" w:hAnsiTheme="majorHAnsi" w:cstheme="majorBidi"/>
      <w:color w:val="365F91" w:themeColor="accent1" w:themeShade="BF"/>
      <w:sz w:val="32"/>
      <w:szCs w:val="32"/>
      <w:lang w:val="ru" w:eastAsia="ru-RU"/>
    </w:rPr>
  </w:style>
  <w:style w:type="character" w:customStyle="1" w:styleId="30">
    <w:name w:val="Заголовок 3 Знак"/>
    <w:basedOn w:val="a0"/>
    <w:link w:val="3"/>
    <w:uiPriority w:val="9"/>
    <w:rsid w:val="00C022F9"/>
    <w:rPr>
      <w:rFonts w:ascii="Times New Roman" w:eastAsia="Times New Roman" w:hAnsi="Times New Roman" w:cs="Times New Roman"/>
      <w:b/>
      <w:bCs/>
      <w:sz w:val="27"/>
      <w:szCs w:val="27"/>
      <w:lang w:eastAsia="ru-RU"/>
    </w:rPr>
  </w:style>
  <w:style w:type="paragraph" w:styleId="ad">
    <w:name w:val="No Spacing"/>
    <w:link w:val="ae"/>
    <w:uiPriority w:val="1"/>
    <w:qFormat/>
    <w:rsid w:val="00C022F9"/>
    <w:pPr>
      <w:spacing w:after="0" w:line="240" w:lineRule="auto"/>
    </w:pPr>
    <w:rPr>
      <w:rFonts w:ascii="Arial Unicode MS" w:eastAsia="Arial Unicode MS" w:hAnsi="Arial Unicode MS" w:cs="Arial Unicode MS"/>
      <w:color w:val="000000"/>
      <w:sz w:val="24"/>
      <w:szCs w:val="24"/>
      <w:lang w:val="ru" w:eastAsia="ru-RU"/>
    </w:rPr>
  </w:style>
  <w:style w:type="paragraph" w:customStyle="1" w:styleId="ConsPlusNormal">
    <w:name w:val="ConsPlusNormal"/>
    <w:link w:val="ConsPlusNormal0"/>
    <w:rsid w:val="00C022F9"/>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rmal1">
    <w:name w:val="consplusnormal"/>
    <w:basedOn w:val="a"/>
    <w:rsid w:val="00C022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022F9"/>
  </w:style>
  <w:style w:type="paragraph" w:customStyle="1" w:styleId="formattext">
    <w:name w:val="formattext"/>
    <w:basedOn w:val="a"/>
    <w:rsid w:val="00C022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Hyperlink"/>
    <w:basedOn w:val="a0"/>
    <w:uiPriority w:val="99"/>
    <w:unhideWhenUsed/>
    <w:rsid w:val="00C022F9"/>
    <w:rPr>
      <w:color w:val="0000FF"/>
      <w:u w:val="single"/>
    </w:rPr>
  </w:style>
  <w:style w:type="character" w:customStyle="1" w:styleId="blk">
    <w:name w:val="blk"/>
    <w:basedOn w:val="a0"/>
    <w:rsid w:val="00C022F9"/>
  </w:style>
  <w:style w:type="character" w:customStyle="1" w:styleId="ae">
    <w:name w:val="Без интервала Знак"/>
    <w:basedOn w:val="a0"/>
    <w:link w:val="ad"/>
    <w:uiPriority w:val="1"/>
    <w:locked/>
    <w:rsid w:val="00C022F9"/>
    <w:rPr>
      <w:rFonts w:ascii="Arial Unicode MS" w:eastAsia="Arial Unicode MS" w:hAnsi="Arial Unicode MS" w:cs="Arial Unicode MS"/>
      <w:color w:val="000000"/>
      <w:sz w:val="24"/>
      <w:szCs w:val="24"/>
      <w:lang w:val="ru" w:eastAsia="ru-RU"/>
    </w:rPr>
  </w:style>
  <w:style w:type="character" w:customStyle="1" w:styleId="ConsPlusNormal0">
    <w:name w:val="ConsPlusNormal Знак"/>
    <w:link w:val="ConsPlusNormal"/>
    <w:locked/>
    <w:rsid w:val="00C022F9"/>
    <w:rPr>
      <w:rFonts w:ascii="Calibri" w:eastAsia="Times New Roman" w:hAnsi="Calibri" w:cs="Calibri"/>
      <w:lang w:eastAsia="ru-RU"/>
    </w:rPr>
  </w:style>
  <w:style w:type="character" w:customStyle="1" w:styleId="af0">
    <w:name w:val="Основной текст_"/>
    <w:link w:val="4"/>
    <w:rsid w:val="00C022F9"/>
    <w:rPr>
      <w:sz w:val="26"/>
      <w:szCs w:val="26"/>
      <w:shd w:val="clear" w:color="auto" w:fill="FFFFFF"/>
    </w:rPr>
  </w:style>
  <w:style w:type="paragraph" w:customStyle="1" w:styleId="4">
    <w:name w:val="Основной текст4"/>
    <w:basedOn w:val="a"/>
    <w:link w:val="af0"/>
    <w:rsid w:val="00C022F9"/>
    <w:pPr>
      <w:widowControl w:val="0"/>
      <w:shd w:val="clear" w:color="auto" w:fill="FFFFFF"/>
      <w:spacing w:before="420" w:after="420" w:line="0" w:lineRule="atLeast"/>
      <w:jc w:val="both"/>
    </w:pPr>
    <w:rPr>
      <w:sz w:val="26"/>
      <w:szCs w:val="26"/>
    </w:rPr>
  </w:style>
  <w:style w:type="paragraph" w:customStyle="1" w:styleId="headertext">
    <w:name w:val="headertext"/>
    <w:basedOn w:val="a"/>
    <w:rsid w:val="00C022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C022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search">
    <w:name w:val="highlightsearch"/>
    <w:basedOn w:val="a0"/>
    <w:rsid w:val="00C022F9"/>
  </w:style>
  <w:style w:type="paragraph" w:customStyle="1" w:styleId="s15">
    <w:name w:val="s_15"/>
    <w:basedOn w:val="a"/>
    <w:rsid w:val="00C022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basedOn w:val="a0"/>
    <w:rsid w:val="00C022F9"/>
  </w:style>
  <w:style w:type="numbering" w:customStyle="1" w:styleId="11">
    <w:name w:val="Нет списка1"/>
    <w:next w:val="a2"/>
    <w:uiPriority w:val="99"/>
    <w:semiHidden/>
    <w:unhideWhenUsed/>
    <w:rsid w:val="00C21535"/>
  </w:style>
  <w:style w:type="paragraph" w:customStyle="1" w:styleId="indent1">
    <w:name w:val="indent_1"/>
    <w:basedOn w:val="a"/>
    <w:rsid w:val="00C215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C21535"/>
  </w:style>
  <w:style w:type="paragraph" w:customStyle="1" w:styleId="s16">
    <w:name w:val="s_16"/>
    <w:basedOn w:val="a"/>
    <w:rsid w:val="00C215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C215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C21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21535"/>
    <w:rPr>
      <w:rFonts w:ascii="Courier New" w:eastAsia="Times New Roman" w:hAnsi="Courier New" w:cs="Courier New"/>
      <w:sz w:val="20"/>
      <w:szCs w:val="20"/>
      <w:lang w:eastAsia="ru-RU"/>
    </w:rPr>
  </w:style>
  <w:style w:type="table" w:customStyle="1" w:styleId="TableGrid1">
    <w:name w:val="TableGrid1"/>
    <w:rsid w:val="00C21535"/>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20">
    <w:name w:val="Заголовок 2 Знак"/>
    <w:basedOn w:val="a0"/>
    <w:link w:val="2"/>
    <w:uiPriority w:val="9"/>
    <w:semiHidden/>
    <w:rsid w:val="00397D10"/>
    <w:rPr>
      <w:rFonts w:asciiTheme="majorHAnsi" w:eastAsiaTheme="majorEastAsia" w:hAnsiTheme="majorHAnsi" w:cstheme="majorBidi"/>
      <w:color w:val="365F91" w:themeColor="accent1" w:themeShade="BF"/>
      <w:sz w:val="26"/>
      <w:szCs w:val="26"/>
    </w:rPr>
  </w:style>
  <w:style w:type="paragraph" w:styleId="af1">
    <w:name w:val="Body Text"/>
    <w:basedOn w:val="a"/>
    <w:link w:val="af2"/>
    <w:uiPriority w:val="99"/>
    <w:semiHidden/>
    <w:unhideWhenUsed/>
    <w:rsid w:val="00E315B0"/>
    <w:pPr>
      <w:spacing w:after="120"/>
    </w:pPr>
  </w:style>
  <w:style w:type="character" w:customStyle="1" w:styleId="af2">
    <w:name w:val="Основной текст Знак"/>
    <w:basedOn w:val="a0"/>
    <w:link w:val="af1"/>
    <w:uiPriority w:val="99"/>
    <w:semiHidden/>
    <w:rsid w:val="00E31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50761">
      <w:bodyDiv w:val="1"/>
      <w:marLeft w:val="0"/>
      <w:marRight w:val="0"/>
      <w:marTop w:val="0"/>
      <w:marBottom w:val="0"/>
      <w:divBdr>
        <w:top w:val="none" w:sz="0" w:space="0" w:color="auto"/>
        <w:left w:val="none" w:sz="0" w:space="0" w:color="auto"/>
        <w:bottom w:val="none" w:sz="0" w:space="0" w:color="auto"/>
        <w:right w:val="none" w:sz="0" w:space="0" w:color="auto"/>
      </w:divBdr>
    </w:div>
    <w:div w:id="244731681">
      <w:bodyDiv w:val="1"/>
      <w:marLeft w:val="0"/>
      <w:marRight w:val="0"/>
      <w:marTop w:val="0"/>
      <w:marBottom w:val="0"/>
      <w:divBdr>
        <w:top w:val="none" w:sz="0" w:space="0" w:color="auto"/>
        <w:left w:val="none" w:sz="0" w:space="0" w:color="auto"/>
        <w:bottom w:val="none" w:sz="0" w:space="0" w:color="auto"/>
        <w:right w:val="none" w:sz="0" w:space="0" w:color="auto"/>
      </w:divBdr>
      <w:divsChild>
        <w:div w:id="1287546753">
          <w:marLeft w:val="0"/>
          <w:marRight w:val="0"/>
          <w:marTop w:val="0"/>
          <w:marBottom w:val="0"/>
          <w:divBdr>
            <w:top w:val="none" w:sz="0" w:space="0" w:color="auto"/>
            <w:left w:val="none" w:sz="0" w:space="0" w:color="auto"/>
            <w:bottom w:val="none" w:sz="0" w:space="0" w:color="auto"/>
            <w:right w:val="none" w:sz="0" w:space="0" w:color="auto"/>
          </w:divBdr>
        </w:div>
        <w:div w:id="1761439180">
          <w:marLeft w:val="0"/>
          <w:marRight w:val="0"/>
          <w:marTop w:val="0"/>
          <w:marBottom w:val="0"/>
          <w:divBdr>
            <w:top w:val="none" w:sz="0" w:space="0" w:color="auto"/>
            <w:left w:val="none" w:sz="0" w:space="0" w:color="auto"/>
            <w:bottom w:val="none" w:sz="0" w:space="0" w:color="auto"/>
            <w:right w:val="none" w:sz="0" w:space="0" w:color="auto"/>
          </w:divBdr>
        </w:div>
        <w:div w:id="1659338055">
          <w:marLeft w:val="0"/>
          <w:marRight w:val="0"/>
          <w:marTop w:val="0"/>
          <w:marBottom w:val="0"/>
          <w:divBdr>
            <w:top w:val="none" w:sz="0" w:space="0" w:color="auto"/>
            <w:left w:val="none" w:sz="0" w:space="0" w:color="auto"/>
            <w:bottom w:val="none" w:sz="0" w:space="0" w:color="auto"/>
            <w:right w:val="none" w:sz="0" w:space="0" w:color="auto"/>
          </w:divBdr>
        </w:div>
        <w:div w:id="1287152816">
          <w:marLeft w:val="0"/>
          <w:marRight w:val="0"/>
          <w:marTop w:val="0"/>
          <w:marBottom w:val="0"/>
          <w:divBdr>
            <w:top w:val="none" w:sz="0" w:space="0" w:color="auto"/>
            <w:left w:val="none" w:sz="0" w:space="0" w:color="auto"/>
            <w:bottom w:val="none" w:sz="0" w:space="0" w:color="auto"/>
            <w:right w:val="none" w:sz="0" w:space="0" w:color="auto"/>
          </w:divBdr>
        </w:div>
        <w:div w:id="1735201227">
          <w:marLeft w:val="0"/>
          <w:marRight w:val="0"/>
          <w:marTop w:val="0"/>
          <w:marBottom w:val="0"/>
          <w:divBdr>
            <w:top w:val="none" w:sz="0" w:space="0" w:color="auto"/>
            <w:left w:val="none" w:sz="0" w:space="0" w:color="auto"/>
            <w:bottom w:val="none" w:sz="0" w:space="0" w:color="auto"/>
            <w:right w:val="none" w:sz="0" w:space="0" w:color="auto"/>
          </w:divBdr>
        </w:div>
        <w:div w:id="531264636">
          <w:marLeft w:val="0"/>
          <w:marRight w:val="0"/>
          <w:marTop w:val="0"/>
          <w:marBottom w:val="0"/>
          <w:divBdr>
            <w:top w:val="none" w:sz="0" w:space="0" w:color="auto"/>
            <w:left w:val="none" w:sz="0" w:space="0" w:color="auto"/>
            <w:bottom w:val="none" w:sz="0" w:space="0" w:color="auto"/>
            <w:right w:val="none" w:sz="0" w:space="0" w:color="auto"/>
          </w:divBdr>
        </w:div>
        <w:div w:id="1396468431">
          <w:marLeft w:val="0"/>
          <w:marRight w:val="0"/>
          <w:marTop w:val="0"/>
          <w:marBottom w:val="0"/>
          <w:divBdr>
            <w:top w:val="none" w:sz="0" w:space="0" w:color="auto"/>
            <w:left w:val="none" w:sz="0" w:space="0" w:color="auto"/>
            <w:bottom w:val="none" w:sz="0" w:space="0" w:color="auto"/>
            <w:right w:val="none" w:sz="0" w:space="0" w:color="auto"/>
          </w:divBdr>
        </w:div>
        <w:div w:id="1057556993">
          <w:marLeft w:val="0"/>
          <w:marRight w:val="0"/>
          <w:marTop w:val="0"/>
          <w:marBottom w:val="0"/>
          <w:divBdr>
            <w:top w:val="none" w:sz="0" w:space="0" w:color="auto"/>
            <w:left w:val="none" w:sz="0" w:space="0" w:color="auto"/>
            <w:bottom w:val="none" w:sz="0" w:space="0" w:color="auto"/>
            <w:right w:val="none" w:sz="0" w:space="0" w:color="auto"/>
          </w:divBdr>
        </w:div>
        <w:div w:id="1409577643">
          <w:marLeft w:val="0"/>
          <w:marRight w:val="0"/>
          <w:marTop w:val="0"/>
          <w:marBottom w:val="0"/>
          <w:divBdr>
            <w:top w:val="none" w:sz="0" w:space="0" w:color="auto"/>
            <w:left w:val="none" w:sz="0" w:space="0" w:color="auto"/>
            <w:bottom w:val="none" w:sz="0" w:space="0" w:color="auto"/>
            <w:right w:val="none" w:sz="0" w:space="0" w:color="auto"/>
          </w:divBdr>
        </w:div>
        <w:div w:id="941910265">
          <w:marLeft w:val="0"/>
          <w:marRight w:val="0"/>
          <w:marTop w:val="0"/>
          <w:marBottom w:val="0"/>
          <w:divBdr>
            <w:top w:val="none" w:sz="0" w:space="0" w:color="auto"/>
            <w:left w:val="none" w:sz="0" w:space="0" w:color="auto"/>
            <w:bottom w:val="none" w:sz="0" w:space="0" w:color="auto"/>
            <w:right w:val="none" w:sz="0" w:space="0" w:color="auto"/>
          </w:divBdr>
        </w:div>
        <w:div w:id="1376854279">
          <w:marLeft w:val="0"/>
          <w:marRight w:val="0"/>
          <w:marTop w:val="0"/>
          <w:marBottom w:val="0"/>
          <w:divBdr>
            <w:top w:val="none" w:sz="0" w:space="0" w:color="auto"/>
            <w:left w:val="none" w:sz="0" w:space="0" w:color="auto"/>
            <w:bottom w:val="none" w:sz="0" w:space="0" w:color="auto"/>
            <w:right w:val="none" w:sz="0" w:space="0" w:color="auto"/>
          </w:divBdr>
        </w:div>
        <w:div w:id="694962143">
          <w:marLeft w:val="0"/>
          <w:marRight w:val="0"/>
          <w:marTop w:val="0"/>
          <w:marBottom w:val="0"/>
          <w:divBdr>
            <w:top w:val="none" w:sz="0" w:space="0" w:color="auto"/>
            <w:left w:val="none" w:sz="0" w:space="0" w:color="auto"/>
            <w:bottom w:val="none" w:sz="0" w:space="0" w:color="auto"/>
            <w:right w:val="none" w:sz="0" w:space="0" w:color="auto"/>
          </w:divBdr>
        </w:div>
        <w:div w:id="1393116642">
          <w:marLeft w:val="0"/>
          <w:marRight w:val="0"/>
          <w:marTop w:val="0"/>
          <w:marBottom w:val="0"/>
          <w:divBdr>
            <w:top w:val="none" w:sz="0" w:space="0" w:color="auto"/>
            <w:left w:val="none" w:sz="0" w:space="0" w:color="auto"/>
            <w:bottom w:val="none" w:sz="0" w:space="0" w:color="auto"/>
            <w:right w:val="none" w:sz="0" w:space="0" w:color="auto"/>
          </w:divBdr>
        </w:div>
        <w:div w:id="844368854">
          <w:marLeft w:val="0"/>
          <w:marRight w:val="0"/>
          <w:marTop w:val="0"/>
          <w:marBottom w:val="0"/>
          <w:divBdr>
            <w:top w:val="none" w:sz="0" w:space="0" w:color="auto"/>
            <w:left w:val="single" w:sz="24" w:space="0" w:color="CED3F1"/>
            <w:bottom w:val="none" w:sz="0" w:space="0" w:color="auto"/>
            <w:right w:val="none" w:sz="0" w:space="0" w:color="auto"/>
          </w:divBdr>
          <w:divsChild>
            <w:div w:id="2121680717">
              <w:marLeft w:val="0"/>
              <w:marRight w:val="0"/>
              <w:marTop w:val="0"/>
              <w:marBottom w:val="0"/>
              <w:divBdr>
                <w:top w:val="none" w:sz="0" w:space="0" w:color="auto"/>
                <w:left w:val="none" w:sz="0" w:space="0" w:color="auto"/>
                <w:bottom w:val="none" w:sz="0" w:space="0" w:color="auto"/>
                <w:right w:val="none" w:sz="0" w:space="0" w:color="auto"/>
              </w:divBdr>
            </w:div>
            <w:div w:id="213686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574107">
      <w:bodyDiv w:val="1"/>
      <w:marLeft w:val="0"/>
      <w:marRight w:val="0"/>
      <w:marTop w:val="0"/>
      <w:marBottom w:val="0"/>
      <w:divBdr>
        <w:top w:val="none" w:sz="0" w:space="0" w:color="auto"/>
        <w:left w:val="none" w:sz="0" w:space="0" w:color="auto"/>
        <w:bottom w:val="none" w:sz="0" w:space="0" w:color="auto"/>
        <w:right w:val="none" w:sz="0" w:space="0" w:color="auto"/>
      </w:divBdr>
    </w:div>
    <w:div w:id="627708462">
      <w:bodyDiv w:val="1"/>
      <w:marLeft w:val="0"/>
      <w:marRight w:val="0"/>
      <w:marTop w:val="0"/>
      <w:marBottom w:val="0"/>
      <w:divBdr>
        <w:top w:val="none" w:sz="0" w:space="0" w:color="auto"/>
        <w:left w:val="none" w:sz="0" w:space="0" w:color="auto"/>
        <w:bottom w:val="none" w:sz="0" w:space="0" w:color="auto"/>
        <w:right w:val="none" w:sz="0" w:space="0" w:color="auto"/>
      </w:divBdr>
    </w:div>
    <w:div w:id="720445111">
      <w:bodyDiv w:val="1"/>
      <w:marLeft w:val="0"/>
      <w:marRight w:val="0"/>
      <w:marTop w:val="0"/>
      <w:marBottom w:val="0"/>
      <w:divBdr>
        <w:top w:val="none" w:sz="0" w:space="0" w:color="auto"/>
        <w:left w:val="none" w:sz="0" w:space="0" w:color="auto"/>
        <w:bottom w:val="none" w:sz="0" w:space="0" w:color="auto"/>
        <w:right w:val="none" w:sz="0" w:space="0" w:color="auto"/>
      </w:divBdr>
    </w:div>
    <w:div w:id="729964619">
      <w:bodyDiv w:val="1"/>
      <w:marLeft w:val="0"/>
      <w:marRight w:val="0"/>
      <w:marTop w:val="0"/>
      <w:marBottom w:val="0"/>
      <w:divBdr>
        <w:top w:val="none" w:sz="0" w:space="0" w:color="auto"/>
        <w:left w:val="none" w:sz="0" w:space="0" w:color="auto"/>
        <w:bottom w:val="none" w:sz="0" w:space="0" w:color="auto"/>
        <w:right w:val="none" w:sz="0" w:space="0" w:color="auto"/>
      </w:divBdr>
    </w:div>
    <w:div w:id="1000811615">
      <w:bodyDiv w:val="1"/>
      <w:marLeft w:val="0"/>
      <w:marRight w:val="0"/>
      <w:marTop w:val="0"/>
      <w:marBottom w:val="0"/>
      <w:divBdr>
        <w:top w:val="none" w:sz="0" w:space="0" w:color="auto"/>
        <w:left w:val="none" w:sz="0" w:space="0" w:color="auto"/>
        <w:bottom w:val="none" w:sz="0" w:space="0" w:color="auto"/>
        <w:right w:val="none" w:sz="0" w:space="0" w:color="auto"/>
      </w:divBdr>
    </w:div>
    <w:div w:id="1084455657">
      <w:bodyDiv w:val="1"/>
      <w:marLeft w:val="0"/>
      <w:marRight w:val="0"/>
      <w:marTop w:val="0"/>
      <w:marBottom w:val="0"/>
      <w:divBdr>
        <w:top w:val="none" w:sz="0" w:space="0" w:color="auto"/>
        <w:left w:val="none" w:sz="0" w:space="0" w:color="auto"/>
        <w:bottom w:val="none" w:sz="0" w:space="0" w:color="auto"/>
        <w:right w:val="none" w:sz="0" w:space="0" w:color="auto"/>
      </w:divBdr>
    </w:div>
    <w:div w:id="1356272637">
      <w:bodyDiv w:val="1"/>
      <w:marLeft w:val="0"/>
      <w:marRight w:val="0"/>
      <w:marTop w:val="0"/>
      <w:marBottom w:val="0"/>
      <w:divBdr>
        <w:top w:val="none" w:sz="0" w:space="0" w:color="auto"/>
        <w:left w:val="none" w:sz="0" w:space="0" w:color="auto"/>
        <w:bottom w:val="none" w:sz="0" w:space="0" w:color="auto"/>
        <w:right w:val="none" w:sz="0" w:space="0" w:color="auto"/>
      </w:divBdr>
    </w:div>
    <w:div w:id="2095466029">
      <w:bodyDiv w:val="1"/>
      <w:marLeft w:val="0"/>
      <w:marRight w:val="0"/>
      <w:marTop w:val="0"/>
      <w:marBottom w:val="0"/>
      <w:divBdr>
        <w:top w:val="none" w:sz="0" w:space="0" w:color="auto"/>
        <w:left w:val="none" w:sz="0" w:space="0" w:color="auto"/>
        <w:bottom w:val="none" w:sz="0" w:space="0" w:color="auto"/>
        <w:right w:val="none" w:sz="0" w:space="0" w:color="auto"/>
      </w:divBdr>
      <w:divsChild>
        <w:div w:id="465241801">
          <w:marLeft w:val="0"/>
          <w:marRight w:val="0"/>
          <w:marTop w:val="0"/>
          <w:marBottom w:val="0"/>
          <w:divBdr>
            <w:top w:val="none" w:sz="0" w:space="0" w:color="auto"/>
            <w:left w:val="none" w:sz="0" w:space="0" w:color="auto"/>
            <w:bottom w:val="none" w:sz="0" w:space="0" w:color="auto"/>
            <w:right w:val="none" w:sz="0" w:space="0" w:color="auto"/>
          </w:divBdr>
        </w:div>
        <w:div w:id="1399785256">
          <w:marLeft w:val="0"/>
          <w:marRight w:val="0"/>
          <w:marTop w:val="0"/>
          <w:marBottom w:val="0"/>
          <w:divBdr>
            <w:top w:val="none" w:sz="0" w:space="0" w:color="auto"/>
            <w:left w:val="none" w:sz="0" w:space="0" w:color="auto"/>
            <w:bottom w:val="none" w:sz="0" w:space="0" w:color="auto"/>
            <w:right w:val="none" w:sz="0" w:space="0" w:color="auto"/>
          </w:divBdr>
        </w:div>
        <w:div w:id="38631343">
          <w:marLeft w:val="0"/>
          <w:marRight w:val="0"/>
          <w:marTop w:val="0"/>
          <w:marBottom w:val="0"/>
          <w:divBdr>
            <w:top w:val="none" w:sz="0" w:space="0" w:color="auto"/>
            <w:left w:val="none" w:sz="0" w:space="0" w:color="auto"/>
            <w:bottom w:val="none" w:sz="0" w:space="0" w:color="auto"/>
            <w:right w:val="none" w:sz="0" w:space="0" w:color="auto"/>
          </w:divBdr>
        </w:div>
        <w:div w:id="399403382">
          <w:marLeft w:val="0"/>
          <w:marRight w:val="0"/>
          <w:marTop w:val="0"/>
          <w:marBottom w:val="0"/>
          <w:divBdr>
            <w:top w:val="none" w:sz="0" w:space="0" w:color="auto"/>
            <w:left w:val="none" w:sz="0" w:space="0" w:color="auto"/>
            <w:bottom w:val="none" w:sz="0" w:space="0" w:color="auto"/>
            <w:right w:val="none" w:sz="0" w:space="0" w:color="auto"/>
          </w:divBdr>
        </w:div>
        <w:div w:id="143396087">
          <w:marLeft w:val="0"/>
          <w:marRight w:val="0"/>
          <w:marTop w:val="0"/>
          <w:marBottom w:val="0"/>
          <w:divBdr>
            <w:top w:val="none" w:sz="0" w:space="0" w:color="auto"/>
            <w:left w:val="none" w:sz="0" w:space="0" w:color="auto"/>
            <w:bottom w:val="none" w:sz="0" w:space="0" w:color="auto"/>
            <w:right w:val="none" w:sz="0" w:space="0" w:color="auto"/>
          </w:divBdr>
        </w:div>
      </w:divsChild>
    </w:div>
    <w:div w:id="214330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0A783-96BC-47B5-89E6-1DED434A3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1025</Words>
  <Characters>5849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dc:creator>
  <cp:lastModifiedBy>Светлана</cp:lastModifiedBy>
  <cp:revision>2</cp:revision>
  <cp:lastPrinted>2025-04-08T08:01:00Z</cp:lastPrinted>
  <dcterms:created xsi:type="dcterms:W3CDTF">2025-04-08T08:05:00Z</dcterms:created>
  <dcterms:modified xsi:type="dcterms:W3CDTF">2025-04-08T08:05:00Z</dcterms:modified>
</cp:coreProperties>
</file>