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4111"/>
      </w:tblGrid>
      <w:tr w:rsidR="00FB071C" w:rsidRPr="00A3447E" w14:paraId="28058453" w14:textId="77777777" w:rsidTr="00CD2092">
        <w:trPr>
          <w:trHeight w:val="3245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Dash" w:sz="4" w:space="0" w:color="2E74B5" w:themeColor="accent1" w:themeShade="BF"/>
              <w:right w:val="dotDash" w:sz="4" w:space="0" w:color="2E74B5" w:themeColor="accent1" w:themeShade="BF"/>
            </w:tcBorders>
          </w:tcPr>
          <w:p w14:paraId="01C8093E" w14:textId="5E08238C" w:rsidR="00826ADD" w:rsidRPr="00826ADD" w:rsidRDefault="00CB55B0" w:rsidP="00826AD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1FA13F20" wp14:editId="6577CD49">
                  <wp:extent cx="1238340" cy="1591294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88" cy="162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F6649" w14:textId="77777777" w:rsidR="004C7E78" w:rsidRDefault="0081301C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Петелин </w:t>
            </w:r>
          </w:p>
          <w:p w14:paraId="44D36B4A" w14:textId="7DE39671" w:rsidR="00A3447E" w:rsidRPr="00A3447E" w:rsidRDefault="0081301C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Сергей Анатольевич</w:t>
            </w:r>
          </w:p>
          <w:p w14:paraId="1AEB5E42" w14:textId="77777777" w:rsidR="00A3447E" w:rsidRDefault="00BE1B9B" w:rsidP="00830B7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E1B9B">
              <w:rPr>
                <w:rFonts w:ascii="Times New Roman" w:hAnsi="Times New Roman" w:cs="Times New Roman"/>
                <w:szCs w:val="28"/>
              </w:rPr>
              <w:t xml:space="preserve">Глава администрации </w:t>
            </w:r>
            <w:r w:rsidR="00830B70">
              <w:rPr>
                <w:rFonts w:ascii="Times New Roman" w:hAnsi="Times New Roman" w:cs="Times New Roman"/>
                <w:szCs w:val="28"/>
              </w:rPr>
              <w:br/>
              <w:t>Симферопольского района</w:t>
            </w:r>
          </w:p>
          <w:p w14:paraId="7DC7D3C4" w14:textId="528BC325" w:rsidR="004C7E78" w:rsidRPr="00A3447E" w:rsidRDefault="004C7E78" w:rsidP="0083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9B">
              <w:rPr>
                <w:rFonts w:ascii="Times New Roman" w:hAnsi="Times New Roman" w:cs="Times New Roman"/>
                <w:szCs w:val="28"/>
              </w:rPr>
              <w:t>Республики Крым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dotDash" w:sz="4" w:space="0" w:color="2E74B5" w:themeColor="accent1" w:themeShade="BF"/>
              <w:bottom w:val="dotDash" w:sz="4" w:space="0" w:color="2E74B5" w:themeColor="accent1" w:themeShade="BF"/>
              <w:right w:val="dotDash" w:sz="4" w:space="0" w:color="2E74B5" w:themeColor="accent1" w:themeShade="BF"/>
            </w:tcBorders>
          </w:tcPr>
          <w:p w14:paraId="3072CA9C" w14:textId="5DBA6105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1C96658F" wp14:editId="715F1B55">
                  <wp:simplePos x="0" y="0"/>
                  <wp:positionH relativeFrom="column">
                    <wp:posOffset>731396</wp:posOffset>
                  </wp:positionH>
                  <wp:positionV relativeFrom="paragraph">
                    <wp:posOffset>133045</wp:posOffset>
                  </wp:positionV>
                  <wp:extent cx="1092200" cy="1457325"/>
                  <wp:effectExtent l="0" t="0" r="0" b="9525"/>
                  <wp:wrapTight wrapText="bothSides">
                    <wp:wrapPolygon edited="0">
                      <wp:start x="0" y="0"/>
                      <wp:lineTo x="0" y="21459"/>
                      <wp:lineTo x="21098" y="21459"/>
                      <wp:lineTo x="21098" y="0"/>
                      <wp:lineTo x="0" y="0"/>
                    </wp:wrapPolygon>
                  </wp:wrapTight>
                  <wp:docPr id="4" name="Рисунок 4" descr="C:\Users\Adm\AppData\Local\Microsoft\Windows\INetCache\Content.Word\Без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\AppData\Local\Microsoft\Windows\INetCache\Content.Word\Без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250B36" w14:textId="1EB34067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7B7DECA1" w14:textId="120AFA44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7BA9622E" w14:textId="76F00F4A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60DAF018" w14:textId="0D44844F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21714A5D" w14:textId="114070CF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05571853" w14:textId="7A3BF2E3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136D4E5B" w14:textId="67E673B3" w:rsidR="0006625B" w:rsidRDefault="0006625B" w:rsidP="00BE1B9B">
            <w:pPr>
              <w:jc w:val="center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  <w:p w14:paraId="42092908" w14:textId="2E346562" w:rsidR="0006625B" w:rsidRDefault="0006625B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3700CF64" w14:textId="6D53BE9C" w:rsidR="0006625B" w:rsidRDefault="0006625B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302E5E47" w14:textId="0774E1E0" w:rsidR="004C7E78" w:rsidRDefault="0006625B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Безина</w:t>
            </w:r>
            <w:r w:rsidR="00830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FB8F09" w14:textId="131E2D29" w:rsidR="00A3447E" w:rsidRPr="00A3447E" w:rsidRDefault="0006625B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Валерия Михайловна</w:t>
            </w:r>
          </w:p>
          <w:p w14:paraId="1EAAFE40" w14:textId="2D59D726" w:rsidR="00BE1B9B" w:rsidRPr="00BE1B9B" w:rsidRDefault="0006625B" w:rsidP="00BE1B9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Руководитель аппарата</w:t>
            </w:r>
            <w:r w:rsidR="00BE1B9B" w:rsidRPr="00BE1B9B">
              <w:rPr>
                <w:rFonts w:ascii="Times New Roman" w:hAnsi="Times New Roman" w:cs="Times New Roman"/>
                <w:szCs w:val="28"/>
              </w:rPr>
              <w:t xml:space="preserve"> администрации </w:t>
            </w:r>
            <w:r w:rsidR="00830B70">
              <w:rPr>
                <w:rFonts w:ascii="Times New Roman" w:hAnsi="Times New Roman" w:cs="Times New Roman"/>
                <w:szCs w:val="28"/>
              </w:rPr>
              <w:t>Симферопольского района</w:t>
            </w:r>
          </w:p>
          <w:p w14:paraId="20E896A6" w14:textId="7346A198" w:rsidR="00A3447E" w:rsidRPr="00A3447E" w:rsidRDefault="004C7E78" w:rsidP="0006625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E1B9B">
              <w:rPr>
                <w:rFonts w:ascii="Times New Roman" w:hAnsi="Times New Roman" w:cs="Times New Roman"/>
                <w:szCs w:val="28"/>
              </w:rPr>
              <w:t>Республики Крым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dotDash" w:sz="4" w:space="0" w:color="2E74B5" w:themeColor="accent1" w:themeShade="BF"/>
              <w:bottom w:val="dotDash" w:sz="4" w:space="0" w:color="2E74B5" w:themeColor="accent1" w:themeShade="BF"/>
              <w:right w:val="dotDash" w:sz="4" w:space="0" w:color="2E74B5" w:themeColor="accent1" w:themeShade="BF"/>
            </w:tcBorders>
          </w:tcPr>
          <w:p w14:paraId="15E81707" w14:textId="5ED95A2B" w:rsidR="00A3447E" w:rsidRPr="00A3447E" w:rsidRDefault="00FB071C" w:rsidP="00BE1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5789BAAE" wp14:editId="14C39C56">
                  <wp:simplePos x="0" y="0"/>
                  <wp:positionH relativeFrom="column">
                    <wp:posOffset>531255</wp:posOffset>
                  </wp:positionH>
                  <wp:positionV relativeFrom="paragraph">
                    <wp:posOffset>72390</wp:posOffset>
                  </wp:positionV>
                  <wp:extent cx="1199515" cy="1544829"/>
                  <wp:effectExtent l="0" t="0" r="63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544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C82E47" w14:textId="76302BF1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31A41F41" w14:textId="77777777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004FC2B4" w14:textId="4219A96B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0EED2ED0" w14:textId="15FC7BA6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3C29969D" w14:textId="77777777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2283DDF5" w14:textId="77777777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37E6D2A7" w14:textId="77777777" w:rsidR="00A3447E" w:rsidRPr="00A3447E" w:rsidRDefault="00A3447E" w:rsidP="00BE1B9B">
            <w:pPr>
              <w:jc w:val="center"/>
              <w:rPr>
                <w:rFonts w:ascii="Times New Roman" w:hAnsi="Times New Roman" w:cs="Times New Roman"/>
              </w:rPr>
            </w:pPr>
          </w:p>
          <w:p w14:paraId="463D0DE8" w14:textId="23810E1B" w:rsidR="00FB071C" w:rsidRPr="0006625B" w:rsidRDefault="00FB071C" w:rsidP="00826AD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DB61447" w14:textId="77777777" w:rsidR="005402F9" w:rsidRPr="005402F9" w:rsidRDefault="005402F9" w:rsidP="00BE1B9B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558A99D1" w14:textId="35FCC8F4" w:rsidR="004C7E78" w:rsidRDefault="00830B70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Походенко </w:t>
            </w:r>
          </w:p>
          <w:p w14:paraId="0EAA59F8" w14:textId="2CD3D477" w:rsidR="00A3447E" w:rsidRPr="00A3447E" w:rsidRDefault="00830B70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Витальевич</w:t>
            </w:r>
          </w:p>
          <w:p w14:paraId="384A295B" w14:textId="7277ADE7" w:rsidR="00A3447E" w:rsidRPr="00A3447E" w:rsidRDefault="00BE1B9B" w:rsidP="00A81CF6">
            <w:pPr>
              <w:jc w:val="center"/>
              <w:rPr>
                <w:rFonts w:ascii="Times New Roman" w:hAnsi="Times New Roman" w:cs="Times New Roman"/>
              </w:rPr>
            </w:pPr>
            <w:r w:rsidRPr="00BE1B9B">
              <w:rPr>
                <w:rFonts w:ascii="Times New Roman" w:hAnsi="Times New Roman" w:cs="Times New Roman"/>
                <w:szCs w:val="28"/>
              </w:rPr>
              <w:t>Депутат</w:t>
            </w:r>
            <w:r w:rsidR="00A81CF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E1B9B">
              <w:rPr>
                <w:rFonts w:ascii="Times New Roman" w:hAnsi="Times New Roman" w:cs="Times New Roman"/>
                <w:szCs w:val="28"/>
              </w:rPr>
              <w:t>Государственного Совета Республики Крым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dotDash" w:sz="4" w:space="0" w:color="2E74B5" w:themeColor="accent1" w:themeShade="BF"/>
              <w:bottom w:val="dotDash" w:sz="4" w:space="0" w:color="2E74B5" w:themeColor="accent1" w:themeShade="BF"/>
              <w:right w:val="single" w:sz="4" w:space="0" w:color="FFFFFF" w:themeColor="background1"/>
            </w:tcBorders>
          </w:tcPr>
          <w:p w14:paraId="10214C9F" w14:textId="23D5EBA8" w:rsidR="00A3447E" w:rsidRPr="004C7E78" w:rsidRDefault="00A3447E" w:rsidP="00BE1B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8D5770" w14:textId="717082A3" w:rsidR="00A3447E" w:rsidRPr="00A3447E" w:rsidRDefault="006E3DDF" w:rsidP="006E3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CCFE1A" wp14:editId="6016C8DE">
                  <wp:extent cx="1184275" cy="1484367"/>
                  <wp:effectExtent l="0" t="0" r="0" b="1905"/>
                  <wp:docPr id="2" name="Рисунок 2" descr="G:\IMG_0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MG_06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" t="-502" b="1738"/>
                          <a:stretch/>
                        </pic:blipFill>
                        <pic:spPr bwMode="auto">
                          <a:xfrm>
                            <a:off x="0" y="0"/>
                            <a:ext cx="1189145" cy="1490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AC0ADB" w14:textId="77777777" w:rsidR="004C7E78" w:rsidRDefault="006E3DDF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Обаринчук </w:t>
            </w:r>
          </w:p>
          <w:p w14:paraId="5E6024CC" w14:textId="413BD6CB" w:rsidR="00A3447E" w:rsidRPr="00A3447E" w:rsidRDefault="006E3DDF" w:rsidP="00BE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 Владимирович</w:t>
            </w:r>
          </w:p>
          <w:p w14:paraId="775D12F8" w14:textId="77777777" w:rsidR="005402F9" w:rsidRPr="001666A8" w:rsidRDefault="005402F9" w:rsidP="005402F9">
            <w:pPr>
              <w:jc w:val="center"/>
              <w:rPr>
                <w:rFonts w:ascii="Times New Roman" w:hAnsi="Times New Roman" w:cs="Times New Roman"/>
              </w:rPr>
            </w:pPr>
            <w:r w:rsidRPr="001666A8">
              <w:rPr>
                <w:rFonts w:ascii="Times New Roman" w:hAnsi="Times New Roman" w:cs="Times New Roman"/>
              </w:rPr>
              <w:t>Депутат Симферопольского районного совета Республики Крым,</w:t>
            </w:r>
          </w:p>
          <w:p w14:paraId="60C606F3" w14:textId="2D15A6B1" w:rsidR="00A3447E" w:rsidRPr="005402F9" w:rsidRDefault="005A4478" w:rsidP="00CD209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Председатель </w:t>
            </w:r>
            <w:r w:rsidR="006E3DDF">
              <w:rPr>
                <w:rFonts w:ascii="Times New Roman" w:hAnsi="Times New Roman" w:cs="Times New Roman"/>
                <w:szCs w:val="28"/>
              </w:rPr>
              <w:t xml:space="preserve">Журавлёвского </w:t>
            </w:r>
            <w:r w:rsidR="00CD2092">
              <w:rPr>
                <w:rFonts w:ascii="Times New Roman" w:hAnsi="Times New Roman" w:cs="Times New Roman"/>
                <w:szCs w:val="28"/>
              </w:rPr>
              <w:t>с</w:t>
            </w:r>
            <w:r>
              <w:rPr>
                <w:rFonts w:ascii="Times New Roman" w:hAnsi="Times New Roman" w:cs="Times New Roman"/>
                <w:szCs w:val="28"/>
              </w:rPr>
              <w:t xml:space="preserve">ельского совета – глава </w:t>
            </w:r>
            <w:r w:rsidR="00CD2092"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дминистрации </w:t>
            </w:r>
            <w:r w:rsidR="006E3DDF">
              <w:rPr>
                <w:rFonts w:ascii="Times New Roman" w:hAnsi="Times New Roman" w:cs="Times New Roman"/>
                <w:szCs w:val="28"/>
              </w:rPr>
              <w:t xml:space="preserve">Журавлёвского </w:t>
            </w:r>
            <w:r>
              <w:rPr>
                <w:rFonts w:ascii="Times New Roman" w:hAnsi="Times New Roman" w:cs="Times New Roman"/>
                <w:szCs w:val="28"/>
              </w:rPr>
              <w:t>сельского поселения</w:t>
            </w:r>
          </w:p>
        </w:tc>
      </w:tr>
      <w:tr w:rsidR="00FB071C" w:rsidRPr="00A3447E" w14:paraId="54E44B28" w14:textId="77777777" w:rsidTr="00CD2092">
        <w:trPr>
          <w:trHeight w:val="564"/>
        </w:trPr>
        <w:tc>
          <w:tcPr>
            <w:tcW w:w="3969" w:type="dxa"/>
            <w:tcBorders>
              <w:top w:val="dotDash" w:sz="4" w:space="0" w:color="2E74B5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dotDash" w:sz="4" w:space="0" w:color="2E74B5" w:themeColor="accent1" w:themeShade="BF"/>
            </w:tcBorders>
          </w:tcPr>
          <w:p w14:paraId="76B23B24" w14:textId="20F7A1FC" w:rsidR="00A3447E" w:rsidRPr="00BE1B9B" w:rsidRDefault="00A3447E" w:rsidP="004C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9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="004C7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DAD">
              <w:rPr>
                <w:rFonts w:ascii="Times New Roman" w:hAnsi="Times New Roman" w:cs="Times New Roman"/>
                <w:b/>
                <w:sz w:val="24"/>
                <w:szCs w:val="24"/>
              </w:rPr>
              <w:t>+79789236925</w:t>
            </w:r>
          </w:p>
          <w:p w14:paraId="779A0775" w14:textId="2EA679F2" w:rsidR="00A3447E" w:rsidRPr="00BE1B9B" w:rsidRDefault="00A3447E" w:rsidP="00540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Dash" w:sz="4" w:space="0" w:color="2E74B5" w:themeColor="accent1" w:themeShade="BF"/>
              <w:left w:val="dotDash" w:sz="4" w:space="0" w:color="2E74B5" w:themeColor="accent1" w:themeShade="BF"/>
              <w:bottom w:val="single" w:sz="4" w:space="0" w:color="FFFFFF" w:themeColor="background1"/>
              <w:right w:val="dotDash" w:sz="4" w:space="0" w:color="2E74B5" w:themeColor="accent1" w:themeShade="BF"/>
            </w:tcBorders>
          </w:tcPr>
          <w:p w14:paraId="6B1CF9DB" w14:textId="42F0EA17" w:rsidR="00BE1B9B" w:rsidRPr="00BE1B9B" w:rsidRDefault="00A3447E" w:rsidP="004C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9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="004C7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DAD">
              <w:rPr>
                <w:rFonts w:ascii="Times New Roman" w:hAnsi="Times New Roman" w:cs="Times New Roman"/>
                <w:b/>
                <w:sz w:val="24"/>
                <w:szCs w:val="24"/>
              </w:rPr>
              <w:t>+7978</w:t>
            </w:r>
            <w:r w:rsidR="00757E5D">
              <w:rPr>
                <w:rFonts w:ascii="Times New Roman" w:hAnsi="Times New Roman" w:cs="Times New Roman"/>
                <w:b/>
                <w:sz w:val="24"/>
                <w:szCs w:val="24"/>
              </w:rPr>
              <w:t>3457571</w:t>
            </w:r>
          </w:p>
          <w:p w14:paraId="51AA2531" w14:textId="10BA9CB5" w:rsidR="00A3447E" w:rsidRPr="00BE1B9B" w:rsidRDefault="004C7E78" w:rsidP="004C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>Ответственный за Ваш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3969" w:type="dxa"/>
            <w:tcBorders>
              <w:top w:val="dotDash" w:sz="4" w:space="0" w:color="2E74B5" w:themeColor="accent1" w:themeShade="BF"/>
              <w:left w:val="dotDash" w:sz="4" w:space="0" w:color="2E74B5" w:themeColor="accent1" w:themeShade="BF"/>
              <w:bottom w:val="single" w:sz="4" w:space="0" w:color="FFFFFF" w:themeColor="background1"/>
              <w:right w:val="dotDash" w:sz="4" w:space="0" w:color="2E74B5" w:themeColor="accent1" w:themeShade="BF"/>
            </w:tcBorders>
          </w:tcPr>
          <w:p w14:paraId="0761B287" w14:textId="521FE4C2" w:rsidR="00A3447E" w:rsidRPr="00BE1B9B" w:rsidRDefault="00A3447E" w:rsidP="004C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9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="004C7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B70">
              <w:rPr>
                <w:rFonts w:ascii="Times New Roman" w:hAnsi="Times New Roman" w:cs="Times New Roman"/>
                <w:b/>
                <w:sz w:val="24"/>
                <w:szCs w:val="24"/>
              </w:rPr>
              <w:t>+79789518658</w:t>
            </w:r>
          </w:p>
          <w:p w14:paraId="7B564E21" w14:textId="3C96D729" w:rsidR="004C7E78" w:rsidRDefault="004C7E78" w:rsidP="004C7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 xml:space="preserve">Ваш депутат Государственного Совета </w:t>
            </w:r>
          </w:p>
          <w:p w14:paraId="153C0477" w14:textId="09FB1D7F" w:rsidR="00A3447E" w:rsidRPr="00BE1B9B" w:rsidRDefault="004C7E78" w:rsidP="004C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Республики Крым округ № </w:t>
            </w:r>
            <w:r w:rsidR="00A81C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dotDash" w:sz="4" w:space="0" w:color="2E74B5" w:themeColor="accent1" w:themeShade="BF"/>
              <w:left w:val="dotDash" w:sz="4" w:space="0" w:color="2E74B5" w:themeColor="accent1" w:themeShade="B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C6CD0" w14:textId="2C97C902" w:rsidR="00BE1B9B" w:rsidRPr="005A4478" w:rsidRDefault="00A3447E" w:rsidP="004C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9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="004C7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3DDF">
              <w:rPr>
                <w:rFonts w:ascii="Times New Roman" w:hAnsi="Times New Roman" w:cs="Times New Roman"/>
                <w:b/>
                <w:sz w:val="24"/>
                <w:szCs w:val="24"/>
              </w:rPr>
              <w:t>+79787595529</w:t>
            </w:r>
          </w:p>
          <w:p w14:paraId="0A575F00" w14:textId="7B858588" w:rsidR="00A3447E" w:rsidRPr="00BE1B9B" w:rsidRDefault="00A81CF6" w:rsidP="00A8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 xml:space="preserve">Ваш депутат 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Журавлёвскому</w:t>
            </w: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десятим</w:t>
            </w:r>
            <w:r w:rsidRPr="000865B1">
              <w:rPr>
                <w:rFonts w:ascii="Times New Roman" w:hAnsi="Times New Roman" w:cs="Times New Roman"/>
                <w:sz w:val="16"/>
                <w:szCs w:val="16"/>
              </w:rPr>
              <w:t>андатному избирательному округу № 1</w:t>
            </w:r>
          </w:p>
        </w:tc>
      </w:tr>
      <w:tr w:rsidR="00FB071C" w:rsidRPr="00A3447E" w14:paraId="15E7FD2F" w14:textId="77777777" w:rsidTr="00CD2092">
        <w:trPr>
          <w:trHeight w:val="6051"/>
        </w:trPr>
        <w:tc>
          <w:tcPr>
            <w:tcW w:w="3969" w:type="dxa"/>
            <w:tcBorders>
              <w:top w:val="dotDash" w:sz="4" w:space="0" w:color="2E74B5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dotDash" w:sz="4" w:space="0" w:color="2E74B5" w:themeColor="accent1" w:themeShade="BF"/>
            </w:tcBorders>
          </w:tcPr>
          <w:p w14:paraId="5524144C" w14:textId="77777777" w:rsidR="00A3447E" w:rsidRPr="00F01F94" w:rsidRDefault="00A3447E" w:rsidP="00F01F94">
            <w:pPr>
              <w:pStyle w:val="a4"/>
              <w:numPr>
                <w:ilvl w:val="0"/>
                <w:numId w:val="2"/>
              </w:numPr>
              <w:ind w:left="29" w:hanging="283"/>
              <w:rPr>
                <w:rFonts w:ascii="Times New Roman" w:hAnsi="Times New Roman" w:cs="Times New Roman"/>
                <w:b/>
                <w:bCs/>
                <w:sz w:val="6"/>
              </w:rPr>
            </w:pPr>
            <w:r w:rsidRPr="00F01F94">
              <w:rPr>
                <w:rFonts w:ascii="Times New Roman" w:hAnsi="Times New Roman" w:cs="Times New Roman"/>
                <w:b/>
                <w:bCs/>
              </w:rPr>
              <w:t>По каким вопросам обращаться?</w:t>
            </w:r>
          </w:p>
          <w:p w14:paraId="642B8E7C" w14:textId="77777777" w:rsidR="00A3447E" w:rsidRPr="00F01F94" w:rsidRDefault="00A3447E" w:rsidP="00F01F94">
            <w:pPr>
              <w:ind w:left="312" w:hanging="283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14:paraId="760613F2" w14:textId="77777777" w:rsidR="00BE1B9B" w:rsidRPr="00BE1B9B" w:rsidRDefault="00BE1B9B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Аварийные и чрезвычайные ситуации</w:t>
            </w:r>
          </w:p>
          <w:p w14:paraId="62381024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Организация электро-, тепло-, газо- и водоснабжения населения</w:t>
            </w:r>
            <w:r w:rsidR="00F01F94" w:rsidRPr="00F01F9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BD01E34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Благоустройство придомовых и дворовых территорий</w:t>
            </w:r>
            <w:r w:rsidR="00F01F94" w:rsidRPr="00F01F9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2384AA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Работа городского пассажирского транспорта.</w:t>
            </w:r>
          </w:p>
          <w:p w14:paraId="5FA52414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Ремонт и благоустройство городских/районных дорог.</w:t>
            </w:r>
          </w:p>
          <w:p w14:paraId="5D66078E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Вопросы организации</w:t>
            </w:r>
            <w:r w:rsidR="00F01F94" w:rsidRPr="00F01F9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дошкольного/школьного образования.</w:t>
            </w:r>
          </w:p>
          <w:p w14:paraId="2E3CA8D4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Реализация мер социальной поддержки, принятых на местном уровне</w:t>
            </w:r>
            <w:r w:rsidR="00F01F94" w:rsidRPr="00F01F9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6825A97A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Вопросы земельных отношений в границах МО.</w:t>
            </w:r>
          </w:p>
          <w:p w14:paraId="07E38CB5" w14:textId="77777777" w:rsidR="00BF39ED" w:rsidRPr="00BE1B9B" w:rsidRDefault="00A3447E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малого и среднего предпринимательства, содействие в развитии сельскохозяйственного производства.</w:t>
            </w:r>
          </w:p>
          <w:p w14:paraId="3F99B7FF" w14:textId="77777777" w:rsidR="00A3447E" w:rsidRPr="00BF39ED" w:rsidRDefault="00A3447E" w:rsidP="00BF39ED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01F94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организации досуга, развития физиче</w:t>
            </w:r>
            <w:r w:rsidR="00F01F94" w:rsidRPr="00F01F94">
              <w:rPr>
                <w:rFonts w:ascii="Times New Roman" w:hAnsi="Times New Roman" w:cs="Times New Roman"/>
                <w:sz w:val="21"/>
                <w:szCs w:val="21"/>
              </w:rPr>
              <w:t>ской культуры, массового отдыха.</w:t>
            </w:r>
          </w:p>
        </w:tc>
        <w:tc>
          <w:tcPr>
            <w:tcW w:w="3969" w:type="dxa"/>
            <w:tcBorders>
              <w:top w:val="dotDash" w:sz="4" w:space="0" w:color="2E74B5" w:themeColor="accent1" w:themeShade="BF"/>
              <w:left w:val="dotDash" w:sz="4" w:space="0" w:color="2E74B5" w:themeColor="accent1" w:themeShade="BF"/>
              <w:bottom w:val="single" w:sz="4" w:space="0" w:color="FFFFFF" w:themeColor="background1"/>
              <w:right w:val="dotDash" w:sz="4" w:space="0" w:color="2E74B5" w:themeColor="accent1" w:themeShade="BF"/>
            </w:tcBorders>
          </w:tcPr>
          <w:p w14:paraId="07348CFA" w14:textId="77777777" w:rsidR="00F01F94" w:rsidRDefault="00F01F94" w:rsidP="00F01F94">
            <w:pPr>
              <w:pStyle w:val="a4"/>
              <w:ind w:left="29"/>
              <w:rPr>
                <w:rFonts w:ascii="Times New Roman" w:hAnsi="Times New Roman" w:cs="Times New Roman"/>
                <w:b/>
                <w:bCs/>
              </w:rPr>
            </w:pPr>
            <w:r w:rsidRPr="00F01F94">
              <w:rPr>
                <w:rFonts w:ascii="Times New Roman" w:hAnsi="Times New Roman" w:cs="Times New Roman"/>
                <w:b/>
                <w:bCs/>
              </w:rPr>
              <w:t>По каким вопросам обращаться?</w:t>
            </w:r>
          </w:p>
          <w:p w14:paraId="06111669" w14:textId="77777777" w:rsidR="00F01F94" w:rsidRPr="00F01F94" w:rsidRDefault="00F01F94" w:rsidP="00F01F94">
            <w:pPr>
              <w:pStyle w:val="a4"/>
              <w:ind w:left="29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14:paraId="5895677A" w14:textId="77777777" w:rsidR="00BE1B9B" w:rsidRPr="00BE1B9B" w:rsidRDefault="00BE1B9B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Аварийные и чрезвычайные ситуации</w:t>
            </w:r>
          </w:p>
          <w:p w14:paraId="76AF8909" w14:textId="77777777" w:rsidR="00BF39ED" w:rsidRPr="00BE1B9B" w:rsidRDefault="00F01F94" w:rsidP="00BE1B9B">
            <w:pPr>
              <w:pStyle w:val="a4"/>
              <w:numPr>
                <w:ilvl w:val="0"/>
                <w:numId w:val="3"/>
              </w:numPr>
              <w:ind w:left="322" w:hanging="322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Проблемы электро-, водо-, газо- и теплоснабжения в вашем МКД/жилом массиве.</w:t>
            </w:r>
          </w:p>
          <w:p w14:paraId="62105D1F" w14:textId="77777777" w:rsidR="00CD2092" w:rsidRDefault="00F01F94" w:rsidP="00BE1B9B">
            <w:pPr>
              <w:pStyle w:val="a4"/>
              <w:numPr>
                <w:ilvl w:val="0"/>
                <w:numId w:val="3"/>
              </w:numPr>
              <w:ind w:left="322" w:hanging="322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Благоустройство вашей придомовой и дворовой территории/проездов в жилых массивах</w:t>
            </w:r>
            <w:r w:rsidR="00CD20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72916AE" w14:textId="28D15B95" w:rsidR="00BF39ED" w:rsidRPr="00BE1B9B" w:rsidRDefault="00F01F94" w:rsidP="00BE1B9B">
            <w:pPr>
              <w:pStyle w:val="a4"/>
              <w:numPr>
                <w:ilvl w:val="0"/>
                <w:numId w:val="3"/>
              </w:numPr>
              <w:ind w:left="322" w:hanging="322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Помощь во взаимодействии с управляющими компаниями, обслуживающими ваш МКД.</w:t>
            </w:r>
          </w:p>
          <w:p w14:paraId="0E57E728" w14:textId="77777777" w:rsidR="00F01F94" w:rsidRPr="00C45A1C" w:rsidRDefault="00F01F94" w:rsidP="00F01F94">
            <w:pPr>
              <w:pStyle w:val="a4"/>
              <w:numPr>
                <w:ilvl w:val="0"/>
                <w:numId w:val="3"/>
              </w:numPr>
              <w:ind w:left="322" w:hanging="322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Эксплуатация и ремонт жилья граждан в МКД.</w:t>
            </w:r>
          </w:p>
          <w:p w14:paraId="5D4BAA1E" w14:textId="77777777" w:rsidR="00A3447E" w:rsidRPr="00A3447E" w:rsidRDefault="00A3447E" w:rsidP="00A3447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otDash" w:sz="4" w:space="0" w:color="2E74B5" w:themeColor="accent1" w:themeShade="BF"/>
              <w:left w:val="dotDash" w:sz="4" w:space="0" w:color="2E74B5" w:themeColor="accent1" w:themeShade="BF"/>
              <w:bottom w:val="single" w:sz="4" w:space="0" w:color="FFFFFF" w:themeColor="background1"/>
              <w:right w:val="dotDash" w:sz="4" w:space="0" w:color="2E74B5" w:themeColor="accent1" w:themeShade="BF"/>
            </w:tcBorders>
          </w:tcPr>
          <w:p w14:paraId="3ACA30C4" w14:textId="77777777" w:rsidR="00F01F94" w:rsidRPr="00F01F94" w:rsidRDefault="00F01F94" w:rsidP="00F01F94">
            <w:pPr>
              <w:pStyle w:val="a4"/>
              <w:ind w:left="29"/>
              <w:rPr>
                <w:rFonts w:ascii="Times New Roman" w:hAnsi="Times New Roman" w:cs="Times New Roman"/>
                <w:b/>
                <w:bCs/>
                <w:sz w:val="8"/>
              </w:rPr>
            </w:pPr>
            <w:r w:rsidRPr="00F01F94">
              <w:rPr>
                <w:rFonts w:ascii="Times New Roman" w:hAnsi="Times New Roman" w:cs="Times New Roman"/>
                <w:b/>
                <w:bCs/>
              </w:rPr>
              <w:t>По каким вопросам обращаться?</w:t>
            </w:r>
          </w:p>
          <w:p w14:paraId="79BDB04F" w14:textId="77777777" w:rsidR="00F01F94" w:rsidRPr="00F01F94" w:rsidRDefault="00F01F94" w:rsidP="00F01F94">
            <w:pPr>
              <w:rPr>
                <w:rFonts w:ascii="Times New Roman" w:hAnsi="Times New Roman" w:cs="Times New Roman"/>
                <w:b/>
                <w:bCs/>
                <w:sz w:val="8"/>
              </w:rPr>
            </w:pPr>
          </w:p>
          <w:p w14:paraId="7D21B01F" w14:textId="77777777" w:rsidR="00BE1B9B" w:rsidRPr="00BE1B9B" w:rsidRDefault="00BE1B9B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Аварийные и чрезвычайные ситуации</w:t>
            </w:r>
          </w:p>
          <w:p w14:paraId="106E84FC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в сфере жилищно-коммунального хозяйства, тарифов и оплаты жилищно-коммунальных услуг</w:t>
            </w:r>
            <w:r w:rsidRPr="00F01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F0646D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Работа управляющих компаний и ресурсоснабжающих организаций.</w:t>
            </w:r>
          </w:p>
          <w:p w14:paraId="7349A23B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социального обеспечения населения, меры социальной поддержки.</w:t>
            </w:r>
          </w:p>
          <w:p w14:paraId="6AE19C5B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Начисление социальных выплат, пенсий, пособий.</w:t>
            </w:r>
          </w:p>
          <w:p w14:paraId="6C3830B0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Строительство и ремонт автодорог.</w:t>
            </w:r>
          </w:p>
          <w:p w14:paraId="42B0C3DA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Работа пассажирского транспорта.</w:t>
            </w:r>
          </w:p>
          <w:p w14:paraId="12565C0A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Помощь в обеспечении медицинской помощью и лекарствами.</w:t>
            </w:r>
          </w:p>
          <w:p w14:paraId="161596F2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Работа учреждений здравоохранения.</w:t>
            </w:r>
          </w:p>
          <w:p w14:paraId="554C74F0" w14:textId="77777777" w:rsidR="00C45A1C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земельных отношений.</w:t>
            </w:r>
          </w:p>
          <w:p w14:paraId="712F0FC6" w14:textId="77777777" w:rsidR="00BF39ED" w:rsidRPr="00BE1B9B" w:rsidRDefault="00F01F94" w:rsidP="00BE1B9B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в сфере экологии.</w:t>
            </w:r>
          </w:p>
          <w:p w14:paraId="357D110C" w14:textId="77777777" w:rsidR="00A3447E" w:rsidRPr="00C45A1C" w:rsidRDefault="00F01F94" w:rsidP="00C45A1C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получения услуг в образовательной, культурной, спортивной сферах.</w:t>
            </w:r>
          </w:p>
        </w:tc>
        <w:tc>
          <w:tcPr>
            <w:tcW w:w="4111" w:type="dxa"/>
            <w:tcBorders>
              <w:top w:val="dotDash" w:sz="4" w:space="0" w:color="2E74B5" w:themeColor="accent1" w:themeShade="BF"/>
              <w:left w:val="dotDash" w:sz="4" w:space="0" w:color="2E74B5" w:themeColor="accent1" w:themeShade="B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3C56A" w14:textId="77777777" w:rsidR="00F01F94" w:rsidRDefault="00F01F94" w:rsidP="00F01F94">
            <w:pPr>
              <w:pStyle w:val="a4"/>
              <w:ind w:left="29"/>
              <w:rPr>
                <w:rFonts w:ascii="Times New Roman" w:hAnsi="Times New Roman" w:cs="Times New Roman"/>
                <w:b/>
                <w:bCs/>
              </w:rPr>
            </w:pPr>
            <w:r w:rsidRPr="00F01F94">
              <w:rPr>
                <w:rFonts w:ascii="Times New Roman" w:hAnsi="Times New Roman" w:cs="Times New Roman"/>
                <w:b/>
                <w:bCs/>
              </w:rPr>
              <w:t>По каким вопросам обращаться?</w:t>
            </w:r>
          </w:p>
          <w:p w14:paraId="1DB934FF" w14:textId="77777777" w:rsidR="00F01F94" w:rsidRPr="00F01F94" w:rsidRDefault="00F01F94" w:rsidP="00F01F94">
            <w:pPr>
              <w:pStyle w:val="a4"/>
              <w:ind w:left="29"/>
              <w:rPr>
                <w:rFonts w:ascii="Times New Roman" w:hAnsi="Times New Roman" w:cs="Times New Roman"/>
                <w:b/>
                <w:bCs/>
                <w:sz w:val="8"/>
              </w:rPr>
            </w:pPr>
          </w:p>
          <w:p w14:paraId="6532EB08" w14:textId="77777777" w:rsidR="00BE1B9B" w:rsidRPr="00BE1B9B" w:rsidRDefault="00BE1B9B" w:rsidP="00BE1B9B">
            <w:pPr>
              <w:pStyle w:val="a4"/>
              <w:numPr>
                <w:ilvl w:val="0"/>
                <w:numId w:val="2"/>
              </w:numPr>
              <w:spacing w:after="160"/>
              <w:ind w:left="312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Аварийные и чрезвычайные ситуации</w:t>
            </w:r>
          </w:p>
          <w:p w14:paraId="6D6F8E49" w14:textId="77777777" w:rsidR="00C45A1C" w:rsidRPr="00BE1B9B" w:rsidRDefault="00F01F94" w:rsidP="00BE1B9B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в сфере жилищно-коммунального хозяйства, тарифов и оплаты жилищно-коммунальных услуг.</w:t>
            </w:r>
          </w:p>
          <w:p w14:paraId="6BB27470" w14:textId="77777777" w:rsidR="00C45A1C" w:rsidRPr="00BE1B9B" w:rsidRDefault="00F01F94" w:rsidP="00BE1B9B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благоустройства.</w:t>
            </w:r>
          </w:p>
          <w:p w14:paraId="3829D883" w14:textId="77777777" w:rsidR="00C45A1C" w:rsidRPr="00BE1B9B" w:rsidRDefault="00F01F94" w:rsidP="00BE1B9B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Работа управляющих компаний и ресурсоснабжающих организаций.</w:t>
            </w:r>
          </w:p>
          <w:p w14:paraId="3863DBC1" w14:textId="77777777" w:rsidR="00C45A1C" w:rsidRPr="00BE1B9B" w:rsidRDefault="00F01F94" w:rsidP="00C45A1C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Работа городского пассажирского транспорта.</w:t>
            </w:r>
          </w:p>
          <w:p w14:paraId="69F23D7F" w14:textId="77777777" w:rsidR="00C45A1C" w:rsidRPr="00BE1B9B" w:rsidRDefault="00F01F94" w:rsidP="00BE1B9B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Ремонт городских/районных автодорог.</w:t>
            </w:r>
          </w:p>
          <w:p w14:paraId="0D2E2ECB" w14:textId="77777777" w:rsidR="00C45A1C" w:rsidRPr="00BE1B9B" w:rsidRDefault="00F01F94" w:rsidP="00BE1B9B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социального обеспечения населения, меры социальной поддержки, утвержденные на местном уровне.</w:t>
            </w:r>
          </w:p>
          <w:p w14:paraId="3FC5ECAD" w14:textId="4E3A2290" w:rsidR="00C45A1C" w:rsidRPr="00BE1B9B" w:rsidRDefault="00F01F94" w:rsidP="00BE1B9B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земельных отношений в границах МО</w:t>
            </w:r>
            <w:r w:rsidR="00D00D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271574E7" w14:textId="588700E4" w:rsidR="00F01F94" w:rsidRPr="00C45A1C" w:rsidRDefault="00F01F94" w:rsidP="00F01F94">
            <w:pPr>
              <w:pStyle w:val="a4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5A1C">
              <w:rPr>
                <w:rFonts w:ascii="Times New Roman" w:hAnsi="Times New Roman" w:cs="Times New Roman"/>
                <w:sz w:val="21"/>
                <w:szCs w:val="21"/>
              </w:rPr>
              <w:t>Вопросы получения услуг в образовательной, культурной, спортивной сферах в МО</w:t>
            </w:r>
            <w:r w:rsidR="00D00D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D328367" w14:textId="77777777" w:rsidR="00A3447E" w:rsidRPr="00A3447E" w:rsidRDefault="00A3447E" w:rsidP="00A3447E">
            <w:pPr>
              <w:rPr>
                <w:rFonts w:ascii="Times New Roman" w:hAnsi="Times New Roman" w:cs="Times New Roman"/>
              </w:rPr>
            </w:pPr>
          </w:p>
        </w:tc>
      </w:tr>
    </w:tbl>
    <w:p w14:paraId="4D64C35C" w14:textId="11A56638" w:rsidR="00C45A1C" w:rsidRPr="005402F9" w:rsidRDefault="00C45A1C" w:rsidP="006E3DDF">
      <w:pPr>
        <w:rPr>
          <w:sz w:val="2"/>
          <w:szCs w:val="2"/>
        </w:rPr>
      </w:pPr>
    </w:p>
    <w:sectPr w:rsidR="00C45A1C" w:rsidRPr="005402F9" w:rsidSect="00CD2092">
      <w:pgSz w:w="16838" w:h="11906" w:orient="landscape"/>
      <w:pgMar w:top="142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C9"/>
    <w:multiLevelType w:val="hybridMultilevel"/>
    <w:tmpl w:val="2D267A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6E1CA6"/>
    <w:multiLevelType w:val="hybridMultilevel"/>
    <w:tmpl w:val="9DE6F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54CA0"/>
    <w:multiLevelType w:val="hybridMultilevel"/>
    <w:tmpl w:val="CF28A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D3FF7"/>
    <w:multiLevelType w:val="hybridMultilevel"/>
    <w:tmpl w:val="33386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91AF8"/>
    <w:multiLevelType w:val="hybridMultilevel"/>
    <w:tmpl w:val="9D1CB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21"/>
    <w:rsid w:val="0006625B"/>
    <w:rsid w:val="00071715"/>
    <w:rsid w:val="000E3B21"/>
    <w:rsid w:val="00150390"/>
    <w:rsid w:val="001F2225"/>
    <w:rsid w:val="001F5760"/>
    <w:rsid w:val="0041509B"/>
    <w:rsid w:val="004C7E78"/>
    <w:rsid w:val="005402F9"/>
    <w:rsid w:val="005A4478"/>
    <w:rsid w:val="0065721A"/>
    <w:rsid w:val="006E3DDF"/>
    <w:rsid w:val="00744102"/>
    <w:rsid w:val="00745132"/>
    <w:rsid w:val="00751834"/>
    <w:rsid w:val="00757E5D"/>
    <w:rsid w:val="00804179"/>
    <w:rsid w:val="0081301C"/>
    <w:rsid w:val="00826ADD"/>
    <w:rsid w:val="00830B70"/>
    <w:rsid w:val="0086320B"/>
    <w:rsid w:val="00955DAD"/>
    <w:rsid w:val="009B5D89"/>
    <w:rsid w:val="00A3447E"/>
    <w:rsid w:val="00A81CF6"/>
    <w:rsid w:val="00B8111B"/>
    <w:rsid w:val="00BB6F25"/>
    <w:rsid w:val="00BE1B9B"/>
    <w:rsid w:val="00BE41ED"/>
    <w:rsid w:val="00BF39ED"/>
    <w:rsid w:val="00C45A1C"/>
    <w:rsid w:val="00CB55B0"/>
    <w:rsid w:val="00CD2092"/>
    <w:rsid w:val="00D00DBE"/>
    <w:rsid w:val="00D32379"/>
    <w:rsid w:val="00DA0509"/>
    <w:rsid w:val="00F01F94"/>
    <w:rsid w:val="00F066AD"/>
    <w:rsid w:val="00F52939"/>
    <w:rsid w:val="00F972CC"/>
    <w:rsid w:val="00FB071C"/>
    <w:rsid w:val="00FD19E7"/>
    <w:rsid w:val="00FD53F4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6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F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F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D89A-F3D9-4330-9C98-979A8982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Светлана</cp:lastModifiedBy>
  <cp:revision>2</cp:revision>
  <cp:lastPrinted>2024-08-02T06:36:00Z</cp:lastPrinted>
  <dcterms:created xsi:type="dcterms:W3CDTF">2024-11-28T16:11:00Z</dcterms:created>
  <dcterms:modified xsi:type="dcterms:W3CDTF">2024-11-28T16:11:00Z</dcterms:modified>
</cp:coreProperties>
</file>